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A3B4" w14:textId="77777777" w:rsidR="000C60C7" w:rsidRDefault="00CF5405">
      <w:pPr>
        <w:pStyle w:val="Nagwek10"/>
        <w:keepNext/>
        <w:keepLines/>
      </w:pPr>
      <w:bookmarkStart w:id="0" w:name="bookmark0"/>
      <w:r>
        <w:t>S Y L A B U S (KARTA PRZEDMIOTU)</w:t>
      </w:r>
      <w:bookmarkEnd w:id="0"/>
    </w:p>
    <w:tbl>
      <w:tblPr>
        <w:tblOverlap w:val="never"/>
        <w:tblW w:w="112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143"/>
        <w:gridCol w:w="568"/>
        <w:gridCol w:w="708"/>
        <w:gridCol w:w="495"/>
        <w:gridCol w:w="133"/>
        <w:gridCol w:w="2000"/>
        <w:gridCol w:w="770"/>
        <w:gridCol w:w="1001"/>
        <w:gridCol w:w="471"/>
        <w:gridCol w:w="370"/>
        <w:gridCol w:w="285"/>
        <w:gridCol w:w="142"/>
        <w:gridCol w:w="350"/>
        <w:gridCol w:w="508"/>
        <w:gridCol w:w="418"/>
        <w:gridCol w:w="858"/>
        <w:gridCol w:w="66"/>
      </w:tblGrid>
      <w:tr w:rsidR="000C60C7" w14:paraId="63C8B349" w14:textId="77777777" w:rsidTr="008B06CC">
        <w:trPr>
          <w:trHeight w:hRule="exact" w:val="547"/>
          <w:jc w:val="center"/>
        </w:trPr>
        <w:tc>
          <w:tcPr>
            <w:tcW w:w="11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AFD" w14:textId="75FF7883" w:rsidR="000C60C7" w:rsidRDefault="00CF5405">
            <w:pPr>
              <w:pStyle w:val="Inne0"/>
              <w:rPr>
                <w:b w:val="0"/>
                <w:bCs w:val="0"/>
                <w:color w:val="525252" w:themeColor="accent3" w:themeShade="80"/>
              </w:rPr>
            </w:pPr>
            <w:r>
              <w:rPr>
                <w:b w:val="0"/>
                <w:bCs w:val="0"/>
              </w:rPr>
              <w:t>Nazwa programu studiów</w:t>
            </w:r>
            <w:r w:rsidRPr="00ED19E1">
              <w:rPr>
                <w:b w:val="0"/>
                <w:bCs w:val="0"/>
                <w:color w:val="525252" w:themeColor="accent3" w:themeShade="80"/>
              </w:rPr>
              <w:t>:</w:t>
            </w:r>
          </w:p>
          <w:p w14:paraId="64BF3DE9" w14:textId="1BC9801F" w:rsidR="00B92EDF" w:rsidRPr="00ED19E1" w:rsidRDefault="00B92EDF">
            <w:pPr>
              <w:pStyle w:val="Inne0"/>
              <w:rPr>
                <w:color w:val="525252" w:themeColor="accent3" w:themeShade="80"/>
              </w:rPr>
            </w:pPr>
            <w:r>
              <w:rPr>
                <w:b w:val="0"/>
                <w:bCs w:val="0"/>
                <w:color w:val="525252" w:themeColor="accent3" w:themeShade="80"/>
              </w:rPr>
              <w:t>NIE WYPEŁNIAMY</w:t>
            </w:r>
          </w:p>
          <w:p w14:paraId="7562A108" w14:textId="30F55E8B" w:rsidR="000C60C7" w:rsidRDefault="000C60C7">
            <w:pPr>
              <w:pStyle w:val="Inne0"/>
              <w:rPr>
                <w:sz w:val="18"/>
                <w:szCs w:val="18"/>
              </w:rPr>
            </w:pPr>
          </w:p>
        </w:tc>
      </w:tr>
      <w:tr w:rsidR="00A72ED6" w14:paraId="5FC779BB" w14:textId="77777777" w:rsidTr="008B06CC">
        <w:trPr>
          <w:trHeight w:hRule="exact" w:val="526"/>
          <w:jc w:val="center"/>
        </w:trPr>
        <w:tc>
          <w:tcPr>
            <w:tcW w:w="11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128C3" w14:textId="77777777" w:rsidR="00A72ED6" w:rsidRDefault="00A72ED6" w:rsidP="00A72ED6">
            <w:pPr>
              <w:pStyle w:val="Inne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Moduł: </w:t>
            </w:r>
          </w:p>
          <w:p w14:paraId="559211F3" w14:textId="4DEBA4E2" w:rsidR="00C2202E" w:rsidRPr="00C2202E" w:rsidRDefault="00BA67F1" w:rsidP="00A72ED6">
            <w:pPr>
              <w:pStyle w:val="Inne0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ab/>
            </w:r>
            <w:r w:rsidR="00C2202E" w:rsidRPr="00C2202E">
              <w:rPr>
                <w:bCs w:val="0"/>
                <w:sz w:val="24"/>
                <w:szCs w:val="24"/>
              </w:rPr>
              <w:t>Wykład ogólnouczelniany</w:t>
            </w:r>
          </w:p>
        </w:tc>
      </w:tr>
      <w:tr w:rsidR="000C60C7" w14:paraId="35EF8A85" w14:textId="77777777" w:rsidTr="008B06CC">
        <w:trPr>
          <w:trHeight w:hRule="exact" w:val="840"/>
          <w:jc w:val="center"/>
        </w:trPr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2F061" w14:textId="77777777" w:rsidR="000C60C7" w:rsidRDefault="00CF5405">
            <w:pPr>
              <w:pStyle w:val="Inne0"/>
            </w:pPr>
            <w:r>
              <w:rPr>
                <w:b w:val="0"/>
                <w:bCs w:val="0"/>
              </w:rPr>
              <w:t>Nazwa przedmiotu:</w:t>
            </w:r>
          </w:p>
          <w:p w14:paraId="438AC158" w14:textId="18C9FC5C" w:rsidR="000C60C7" w:rsidRDefault="00BA67F1">
            <w:pPr>
              <w:pStyle w:val="Inne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ab/>
            </w:r>
            <w:r w:rsidR="000156E3">
              <w:rPr>
                <w:sz w:val="18"/>
                <w:szCs w:val="18"/>
              </w:rPr>
              <w:t>Trening funkcjonalny</w:t>
            </w:r>
          </w:p>
          <w:p w14:paraId="102F18D9" w14:textId="093F9189" w:rsidR="00ED19E1" w:rsidRPr="00ED19E1" w:rsidRDefault="00ED19E1" w:rsidP="00B92EDF">
            <w:pPr>
              <w:pStyle w:val="Inne0"/>
              <w:ind w:left="0"/>
              <w:rPr>
                <w:sz w:val="22"/>
                <w:szCs w:val="22"/>
              </w:rPr>
            </w:pPr>
            <w:r w:rsidRPr="00ED19E1">
              <w:rPr>
                <w:sz w:val="22"/>
                <w:szCs w:val="22"/>
              </w:rPr>
              <w:t>(OGÓLNOUCZELNIANE)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</w:tcPr>
          <w:p w14:paraId="79D8E657" w14:textId="77777777" w:rsidR="000C60C7" w:rsidRDefault="00CF5405">
            <w:pPr>
              <w:pStyle w:val="Inne0"/>
            </w:pPr>
            <w:r>
              <w:rPr>
                <w:b w:val="0"/>
                <w:bCs w:val="0"/>
              </w:rPr>
              <w:t>Kod przedmiotu:</w:t>
            </w:r>
          </w:p>
          <w:p w14:paraId="11098993" w14:textId="02DD2FE3" w:rsidR="000C60C7" w:rsidRDefault="00ED19E1" w:rsidP="00526DE9">
            <w:pPr>
              <w:pStyle w:val="Inne0"/>
              <w:rPr>
                <w:sz w:val="18"/>
                <w:szCs w:val="18"/>
              </w:rPr>
            </w:pPr>
            <w:r w:rsidRPr="00ED19E1">
              <w:rPr>
                <w:b w:val="0"/>
                <w:bCs w:val="0"/>
                <w:color w:val="525252" w:themeColor="accent3" w:themeShade="80"/>
              </w:rPr>
              <w:t>[uzupełnione automatycznie przez system</w:t>
            </w:r>
          </w:p>
        </w:tc>
      </w:tr>
      <w:tr w:rsidR="000C60C7" w14:paraId="4689FFCA" w14:textId="77777777" w:rsidTr="00ED19E1">
        <w:trPr>
          <w:trHeight w:hRule="exact" w:val="538"/>
          <w:jc w:val="center"/>
        </w:trPr>
        <w:tc>
          <w:tcPr>
            <w:tcW w:w="11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DA0C" w14:textId="21B47D15" w:rsidR="000C60C7" w:rsidRDefault="00CF5405" w:rsidP="00ED19E1">
            <w:pPr>
              <w:pStyle w:val="Inne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Nazwa kierunku:</w:t>
            </w:r>
          </w:p>
          <w:p w14:paraId="7936CE01" w14:textId="3542F7A2" w:rsidR="000C60C7" w:rsidRDefault="007D76CB" w:rsidP="00ED19E1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525252" w:themeColor="accent3" w:themeShade="80"/>
              </w:rPr>
              <w:t>NIE</w:t>
            </w:r>
            <w:r w:rsidR="00B75194">
              <w:rPr>
                <w:b w:val="0"/>
                <w:bCs w:val="0"/>
                <w:color w:val="525252" w:themeColor="accent3" w:themeShade="80"/>
              </w:rPr>
              <w:t xml:space="preserve"> WYPEŁNIAMY</w:t>
            </w:r>
          </w:p>
        </w:tc>
      </w:tr>
      <w:tr w:rsidR="000C60C7" w14:paraId="4B7E304D" w14:textId="77777777" w:rsidTr="007D76CB">
        <w:trPr>
          <w:trHeight w:hRule="exact" w:val="643"/>
          <w:jc w:val="center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39F50" w14:textId="77777777" w:rsidR="000C60C7" w:rsidRDefault="00CF5405">
            <w:pPr>
              <w:pStyle w:val="Inne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Forma studiów:</w:t>
            </w:r>
          </w:p>
          <w:p w14:paraId="62AB70C2" w14:textId="4DB77CFC" w:rsidR="00C2202E" w:rsidRPr="00B75194" w:rsidRDefault="007D76CB">
            <w:pPr>
              <w:pStyle w:val="Inne0"/>
              <w:rPr>
                <w:sz w:val="22"/>
                <w:szCs w:val="22"/>
              </w:rPr>
            </w:pPr>
            <w:r w:rsidRPr="00B75194">
              <w:rPr>
                <w:sz w:val="22"/>
                <w:szCs w:val="22"/>
              </w:rPr>
              <w:t>stacjonarne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1BEEE" w14:textId="77777777" w:rsidR="000C60C7" w:rsidRDefault="00CF5405">
            <w:pPr>
              <w:pStyle w:val="Inne0"/>
            </w:pPr>
            <w:r>
              <w:rPr>
                <w:b w:val="0"/>
                <w:bCs w:val="0"/>
              </w:rPr>
              <w:t>profil studiów:</w:t>
            </w:r>
          </w:p>
          <w:p w14:paraId="51D6A559" w14:textId="1752B318" w:rsidR="000C60C7" w:rsidRDefault="007D76CB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525252" w:themeColor="accent3" w:themeShade="80"/>
              </w:rPr>
              <w:t xml:space="preserve">NIE </w:t>
            </w:r>
            <w:r w:rsidR="00B75194">
              <w:rPr>
                <w:b w:val="0"/>
                <w:bCs w:val="0"/>
                <w:color w:val="525252" w:themeColor="accent3" w:themeShade="80"/>
              </w:rPr>
              <w:t>WYPEŁNIAMY</w:t>
            </w:r>
          </w:p>
        </w:tc>
        <w:tc>
          <w:tcPr>
            <w:tcW w:w="34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22EF6" w14:textId="2CD6340B" w:rsidR="000C60C7" w:rsidRDefault="00CF5405" w:rsidP="007D76CB">
            <w:pPr>
              <w:pStyle w:val="Inne0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Specja</w:t>
            </w:r>
            <w:r w:rsidR="00B75194">
              <w:rPr>
                <w:b w:val="0"/>
                <w:bCs w:val="0"/>
              </w:rPr>
              <w:t>lność:</w:t>
            </w:r>
          </w:p>
          <w:p w14:paraId="26EAA427" w14:textId="2934959B" w:rsidR="007D76CB" w:rsidRDefault="007D76CB" w:rsidP="007D76CB">
            <w:pPr>
              <w:pStyle w:val="Inne0"/>
              <w:spacing w:line="276" w:lineRule="auto"/>
            </w:pPr>
            <w:r>
              <w:rPr>
                <w:b w:val="0"/>
                <w:bCs w:val="0"/>
              </w:rPr>
              <w:t xml:space="preserve">NIE </w:t>
            </w:r>
            <w:r w:rsidR="00B75194">
              <w:rPr>
                <w:b w:val="0"/>
                <w:bCs w:val="0"/>
              </w:rPr>
              <w:t>WYPEŁNIAMY</w:t>
            </w:r>
          </w:p>
          <w:p w14:paraId="2D204EDD" w14:textId="18BEC2F9" w:rsidR="000C60C7" w:rsidRDefault="000C60C7" w:rsidP="007D76CB">
            <w:pPr>
              <w:pStyle w:val="Inne0"/>
              <w:rPr>
                <w:sz w:val="18"/>
                <w:szCs w:val="18"/>
              </w:rPr>
            </w:pPr>
          </w:p>
        </w:tc>
      </w:tr>
      <w:tr w:rsidR="000C60C7" w14:paraId="40691186" w14:textId="77777777" w:rsidTr="008B06CC">
        <w:trPr>
          <w:trHeight w:hRule="exact" w:val="600"/>
          <w:jc w:val="center"/>
        </w:trPr>
        <w:tc>
          <w:tcPr>
            <w:tcW w:w="11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FEF7B" w14:textId="77777777" w:rsidR="00BA67F1" w:rsidRDefault="00CF5405" w:rsidP="00BA67F1">
            <w:pPr>
              <w:pStyle w:val="Inne0"/>
              <w:tabs>
                <w:tab w:val="left" w:pos="5635"/>
              </w:tabs>
            </w:pPr>
            <w:r>
              <w:rPr>
                <w:b w:val="0"/>
                <w:bCs w:val="0"/>
              </w:rPr>
              <w:t>Status przedmiotu:</w:t>
            </w:r>
            <w:r>
              <w:rPr>
                <w:b w:val="0"/>
                <w:bCs w:val="0"/>
              </w:rPr>
              <w:tab/>
              <w:t>Język przedmiotu:</w:t>
            </w:r>
          </w:p>
          <w:p w14:paraId="5414E384" w14:textId="0522DB5C" w:rsidR="000C60C7" w:rsidRPr="00BA67F1" w:rsidRDefault="00BA67F1" w:rsidP="00BA67F1">
            <w:pPr>
              <w:pStyle w:val="Inne0"/>
              <w:tabs>
                <w:tab w:val="left" w:pos="5635"/>
              </w:tabs>
            </w:pPr>
            <w:r>
              <w:t xml:space="preserve">                  </w:t>
            </w:r>
            <w:r w:rsidR="00C2202E" w:rsidRPr="00C2202E">
              <w:rPr>
                <w:sz w:val="24"/>
                <w:szCs w:val="24"/>
              </w:rPr>
              <w:t>fakultatywny</w:t>
            </w:r>
            <w:r w:rsidR="00526DE9">
              <w:rPr>
                <w:sz w:val="18"/>
                <w:szCs w:val="18"/>
              </w:rPr>
              <w:tab/>
              <w:t>semestr:</w:t>
            </w:r>
            <w:r w:rsidR="009F5A04">
              <w:rPr>
                <w:sz w:val="18"/>
                <w:szCs w:val="18"/>
              </w:rPr>
              <w:t xml:space="preserve"> 4</w:t>
            </w:r>
            <w:r w:rsidR="007D76CB">
              <w:rPr>
                <w:sz w:val="18"/>
                <w:szCs w:val="18"/>
              </w:rPr>
              <w:t xml:space="preserve"> – język </w:t>
            </w:r>
          </w:p>
        </w:tc>
      </w:tr>
      <w:tr w:rsidR="00CF5405" w14:paraId="08C56C86" w14:textId="77777777" w:rsidTr="00ED19E1">
        <w:trPr>
          <w:trHeight w:hRule="exact" w:val="398"/>
          <w:jc w:val="center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221F7" w14:textId="77777777" w:rsidR="00CF5405" w:rsidRDefault="00CF5405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DC3DE" w14:textId="77777777" w:rsidR="00CF5405" w:rsidRDefault="00CF5405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FEBE5" w14:textId="77777777" w:rsidR="00CF5405" w:rsidRDefault="00CF5405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zajęć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99EA4" w14:textId="77777777" w:rsidR="00CF5405" w:rsidRDefault="00CF5405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</w:t>
            </w: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7A304" w14:textId="77777777" w:rsidR="00CF5405" w:rsidRDefault="00CF5405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zaliczenia</w:t>
            </w:r>
          </w:p>
        </w:tc>
        <w:tc>
          <w:tcPr>
            <w:tcW w:w="1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9517" w14:textId="77777777" w:rsidR="00CF5405" w:rsidRDefault="00CF5405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</w:tr>
      <w:tr w:rsidR="00CF5405" w14:paraId="245396FD" w14:textId="77777777" w:rsidTr="00ED19E1">
        <w:trPr>
          <w:trHeight w:hRule="exact" w:val="791"/>
          <w:jc w:val="center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10A01" w14:textId="77777777" w:rsidR="00CF5405" w:rsidRDefault="00CF5405">
            <w:pPr>
              <w:pStyle w:val="Inne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97A1F" w14:textId="77777777" w:rsidR="00CF5405" w:rsidRDefault="00CF5405">
            <w:pPr>
              <w:pStyle w:val="Inne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E9BC0" w14:textId="77777777" w:rsidR="00CF5405" w:rsidRDefault="00CF5405">
            <w:pPr>
              <w:pStyle w:val="Inne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0032" w14:textId="77777777" w:rsidR="00CF5405" w:rsidRDefault="00CF5405">
            <w:pPr>
              <w:pStyle w:val="Inne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6A49" w14:textId="470F0F39" w:rsidR="00CF5405" w:rsidRPr="00ED19E1" w:rsidRDefault="00CF5405" w:rsidP="00ED19E1">
            <w:pPr>
              <w:pStyle w:val="Inne0"/>
              <w:jc w:val="center"/>
              <w:rPr>
                <w:b w:val="0"/>
                <w:bCs w:val="0"/>
                <w:sz w:val="18"/>
                <w:szCs w:val="18"/>
              </w:rPr>
            </w:pPr>
            <w:r w:rsidRPr="00ED19E1">
              <w:rPr>
                <w:b w:val="0"/>
                <w:bCs w:val="0"/>
                <w:sz w:val="18"/>
                <w:szCs w:val="18"/>
              </w:rPr>
              <w:t xml:space="preserve">w tym </w:t>
            </w:r>
            <w:r w:rsidR="00ED19E1">
              <w:rPr>
                <w:b w:val="0"/>
                <w:bCs w:val="0"/>
                <w:sz w:val="18"/>
                <w:szCs w:val="18"/>
              </w:rPr>
              <w:t xml:space="preserve">    e-l</w:t>
            </w:r>
            <w:r w:rsidRPr="00ED19E1">
              <w:rPr>
                <w:b w:val="0"/>
                <w:bCs w:val="0"/>
                <w:sz w:val="18"/>
                <w:szCs w:val="18"/>
              </w:rPr>
              <w:t>e</w:t>
            </w:r>
            <w:r w:rsidR="00C2202E" w:rsidRPr="00ED19E1">
              <w:rPr>
                <w:b w:val="0"/>
                <w:bCs w:val="0"/>
                <w:sz w:val="18"/>
                <w:szCs w:val="18"/>
              </w:rPr>
              <w:t>a</w:t>
            </w:r>
            <w:r w:rsidRPr="00ED19E1">
              <w:rPr>
                <w:b w:val="0"/>
                <w:bCs w:val="0"/>
                <w:sz w:val="18"/>
                <w:szCs w:val="18"/>
              </w:rPr>
              <w:t>rning</w:t>
            </w:r>
          </w:p>
        </w:tc>
        <w:tc>
          <w:tcPr>
            <w:tcW w:w="161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18508E" w14:textId="77777777" w:rsidR="00CF5405" w:rsidRDefault="00CF5405">
            <w:pPr>
              <w:pStyle w:val="Inne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2FDA" w14:textId="77777777" w:rsidR="00CF5405" w:rsidRDefault="00CF5405">
            <w:pPr>
              <w:pStyle w:val="Inne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F5405" w14:paraId="6BF168EA" w14:textId="77777777" w:rsidTr="00ED19E1">
        <w:trPr>
          <w:trHeight w:hRule="exact" w:val="360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AB055" w14:textId="681BB72A" w:rsidR="00CF5405" w:rsidRPr="007A2A4E" w:rsidRDefault="00C2202E" w:rsidP="00BA67F1">
            <w:pPr>
              <w:pStyle w:val="Inne0"/>
              <w:jc w:val="center"/>
              <w:rPr>
                <w:sz w:val="24"/>
                <w:szCs w:val="24"/>
              </w:rPr>
            </w:pPr>
            <w:r w:rsidRPr="007A2A4E">
              <w:rPr>
                <w:sz w:val="24"/>
                <w:szCs w:val="24"/>
              </w:rPr>
              <w:t>2</w:t>
            </w:r>
          </w:p>
          <w:p w14:paraId="35D424C1" w14:textId="64D3984B" w:rsidR="007A2A4E" w:rsidRPr="007A2A4E" w:rsidRDefault="007A2A4E" w:rsidP="00BA67F1">
            <w:pPr>
              <w:pStyle w:val="Inne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E0671" w14:textId="51B0BBA5" w:rsidR="00CF5405" w:rsidRPr="007A2A4E" w:rsidRDefault="009B4E1A" w:rsidP="00BA67F1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692C679" w14:textId="220F92A0" w:rsidR="007A2A4E" w:rsidRPr="007A2A4E" w:rsidRDefault="007A2A4E" w:rsidP="00BA67F1">
            <w:pPr>
              <w:pStyle w:val="Inne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4D8EF" w14:textId="1E135A51" w:rsidR="00CF5405" w:rsidRPr="00C2202E" w:rsidRDefault="00C2202E" w:rsidP="00BA67F1">
            <w:pPr>
              <w:pStyle w:val="Inne0"/>
              <w:jc w:val="center"/>
              <w:rPr>
                <w:sz w:val="24"/>
                <w:szCs w:val="24"/>
              </w:rPr>
            </w:pPr>
            <w:r w:rsidRPr="00C2202E">
              <w:rPr>
                <w:sz w:val="24"/>
                <w:szCs w:val="24"/>
              </w:rPr>
              <w:t>wykład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45E1" w14:textId="33DA4726" w:rsidR="00CF5405" w:rsidRPr="007A2A4E" w:rsidRDefault="00C2202E" w:rsidP="00BA67F1">
            <w:pPr>
              <w:pStyle w:val="Inne0"/>
              <w:jc w:val="center"/>
              <w:rPr>
                <w:sz w:val="24"/>
                <w:szCs w:val="24"/>
              </w:rPr>
            </w:pPr>
            <w:r w:rsidRPr="007A2A4E">
              <w:rPr>
                <w:sz w:val="24"/>
                <w:szCs w:val="24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A8A6" w14:textId="429A8838" w:rsidR="00CF5405" w:rsidRPr="007A2A4E" w:rsidRDefault="00CF5405" w:rsidP="00BA67F1">
            <w:pPr>
              <w:pStyle w:val="Inne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EAEF7" w14:textId="3DB5427C" w:rsidR="00CF5405" w:rsidRPr="007A2A4E" w:rsidRDefault="00C2202E" w:rsidP="00BA67F1">
            <w:pPr>
              <w:pStyle w:val="Inne0"/>
              <w:jc w:val="center"/>
              <w:rPr>
                <w:sz w:val="24"/>
                <w:szCs w:val="24"/>
              </w:rPr>
            </w:pPr>
            <w:r w:rsidRPr="007A2A4E">
              <w:rPr>
                <w:sz w:val="24"/>
                <w:szCs w:val="24"/>
              </w:rPr>
              <w:t>ZO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D01F" w14:textId="77777777" w:rsidR="00CF5405" w:rsidRPr="007A2A4E" w:rsidRDefault="00C2202E" w:rsidP="00BA67F1">
            <w:pPr>
              <w:pStyle w:val="Inne0"/>
              <w:jc w:val="center"/>
              <w:rPr>
                <w:sz w:val="24"/>
                <w:szCs w:val="24"/>
              </w:rPr>
            </w:pPr>
            <w:r w:rsidRPr="007A2A4E">
              <w:rPr>
                <w:sz w:val="24"/>
                <w:szCs w:val="24"/>
              </w:rPr>
              <w:t>1</w:t>
            </w:r>
          </w:p>
          <w:p w14:paraId="7B5AF838" w14:textId="57CADD49" w:rsidR="007A2A4E" w:rsidRPr="007A2A4E" w:rsidRDefault="007A2A4E" w:rsidP="00BA67F1">
            <w:pPr>
              <w:pStyle w:val="Inne0"/>
              <w:jc w:val="center"/>
              <w:rPr>
                <w:sz w:val="24"/>
                <w:szCs w:val="24"/>
              </w:rPr>
            </w:pPr>
            <w:r w:rsidRPr="007A2A4E">
              <w:rPr>
                <w:sz w:val="24"/>
                <w:szCs w:val="24"/>
              </w:rPr>
              <w:t>1</w:t>
            </w:r>
          </w:p>
        </w:tc>
      </w:tr>
      <w:tr w:rsidR="000C60C7" w14:paraId="311A5954" w14:textId="77777777" w:rsidTr="00ED19E1">
        <w:trPr>
          <w:trHeight w:hRule="exact" w:val="398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89332" w14:textId="77777777" w:rsidR="000C60C7" w:rsidRDefault="00CF5405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3DEED" w14:textId="77777777" w:rsidR="000C60C7" w:rsidRDefault="000C60C7">
            <w:pPr>
              <w:rPr>
                <w:sz w:val="10"/>
                <w:szCs w:val="1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BE3F2" w14:textId="77777777" w:rsidR="000C60C7" w:rsidRDefault="000C60C7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47716" w14:textId="2486603F" w:rsidR="000C60C7" w:rsidRPr="007A2A4E" w:rsidRDefault="00AD5DDE" w:rsidP="00BA67F1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94080" w14:textId="77777777" w:rsidR="000C60C7" w:rsidRPr="007A2A4E" w:rsidRDefault="000C60C7"/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44DC" w14:textId="15449E06" w:rsidR="000C60C7" w:rsidRPr="007A2A4E" w:rsidRDefault="00AD5DDE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0C7" w14:paraId="4425682B" w14:textId="77777777" w:rsidTr="005F6299">
        <w:trPr>
          <w:trHeight w:hRule="exact" w:val="70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1C833" w14:textId="77777777" w:rsidR="000C60C7" w:rsidRDefault="00CF5405" w:rsidP="005F6299">
            <w:pPr>
              <w:pStyle w:val="Inne0"/>
            </w:pPr>
            <w:r>
              <w:rPr>
                <w:b w:val="0"/>
                <w:bCs w:val="0"/>
              </w:rPr>
              <w:t>Koordynator przedmiotu:</w:t>
            </w: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40D1" w14:textId="577A6021" w:rsidR="000C60C7" w:rsidRDefault="00D224B4" w:rsidP="005F6299">
            <w:pPr>
              <w:pStyle w:val="Inne0"/>
            </w:pPr>
            <w:r>
              <w:t xml:space="preserve">Dr Rafał </w:t>
            </w:r>
            <w:proofErr w:type="spellStart"/>
            <w:r>
              <w:t>Buryta</w:t>
            </w:r>
            <w:proofErr w:type="spellEnd"/>
          </w:p>
        </w:tc>
      </w:tr>
      <w:tr w:rsidR="000C60C7" w14:paraId="4B566CB2" w14:textId="77777777" w:rsidTr="00ED19E1">
        <w:trPr>
          <w:trHeight w:hRule="exact" w:val="420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A1615" w14:textId="77777777" w:rsidR="000C60C7" w:rsidRDefault="00CF5405" w:rsidP="005F6299">
            <w:pPr>
              <w:pStyle w:val="Inne0"/>
            </w:pPr>
            <w:r>
              <w:rPr>
                <w:b w:val="0"/>
                <w:bCs w:val="0"/>
              </w:rPr>
              <w:t>Prowadzący zajęcia:</w:t>
            </w: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0304" w14:textId="3B7B3DD5" w:rsidR="000C60C7" w:rsidRPr="00D224B4" w:rsidRDefault="00D224B4" w:rsidP="007D76C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224B4">
              <w:rPr>
                <w:rFonts w:asciiTheme="minorHAnsi" w:hAnsiTheme="minorHAnsi" w:cstheme="minorHAnsi"/>
              </w:rPr>
              <w:t xml:space="preserve">Dr Rafał </w:t>
            </w:r>
            <w:proofErr w:type="spellStart"/>
            <w:r w:rsidRPr="00D224B4">
              <w:rPr>
                <w:rFonts w:asciiTheme="minorHAnsi" w:hAnsiTheme="minorHAnsi" w:cstheme="minorHAnsi"/>
              </w:rPr>
              <w:t>Buryta</w:t>
            </w:r>
            <w:proofErr w:type="spellEnd"/>
            <w:r w:rsidRPr="00D224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C60C7" w14:paraId="53F9C6F9" w14:textId="77777777" w:rsidTr="00D2590D">
        <w:trPr>
          <w:trHeight w:hRule="exact" w:val="709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4C400" w14:textId="77777777" w:rsidR="000C60C7" w:rsidRDefault="00CF5405" w:rsidP="005F6299">
            <w:pPr>
              <w:pStyle w:val="Inne0"/>
            </w:pPr>
            <w:r>
              <w:rPr>
                <w:b w:val="0"/>
                <w:bCs w:val="0"/>
              </w:rPr>
              <w:t>Cele przedmiotu:</w:t>
            </w: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213FC" w14:textId="0958E9FC" w:rsidR="00EE5A2D" w:rsidRDefault="00EE5A2D" w:rsidP="00D90012">
            <w:pPr>
              <w:widowControl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Nabycie umiejętności</w:t>
            </w:r>
            <w:r w:rsidR="00D2590D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doboru i wykorzystania metod oceny funkcjonalnej z wykorzystaniem specjalistycznego sprzętu i aparatury do interpretacji i planowania procesu treningu sportowego.</w:t>
            </w:r>
          </w:p>
          <w:p w14:paraId="5F301DF2" w14:textId="331515E1" w:rsidR="000C60C7" w:rsidRPr="00D90012" w:rsidRDefault="000C60C7" w:rsidP="00D90012">
            <w:pPr>
              <w:widowControl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</w:tr>
      <w:tr w:rsidR="000C60C7" w14:paraId="0B95FC90" w14:textId="77777777" w:rsidTr="005F6299">
        <w:trPr>
          <w:trHeight w:hRule="exact" w:val="298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3142D" w14:textId="77777777" w:rsidR="000C60C7" w:rsidRDefault="00CF5405" w:rsidP="005F6299">
            <w:pPr>
              <w:pStyle w:val="Inne0"/>
            </w:pPr>
            <w:r>
              <w:rPr>
                <w:b w:val="0"/>
                <w:bCs w:val="0"/>
              </w:rPr>
              <w:t>Wymagania wstępne:</w:t>
            </w: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D464" w14:textId="5EB0A33F" w:rsidR="000C60C7" w:rsidRPr="00C2202E" w:rsidRDefault="00D224B4" w:rsidP="005F6299">
            <w:pPr>
              <w:pStyle w:val="Inn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</w:p>
        </w:tc>
      </w:tr>
      <w:tr w:rsidR="000C60C7" w14:paraId="65E93330" w14:textId="77777777" w:rsidTr="008B06CC">
        <w:trPr>
          <w:trHeight w:hRule="exact" w:val="480"/>
          <w:jc w:val="center"/>
        </w:trPr>
        <w:tc>
          <w:tcPr>
            <w:tcW w:w="11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A16" w14:textId="77777777" w:rsidR="000C60C7" w:rsidRDefault="00CF5405">
            <w:pPr>
              <w:pStyle w:val="Inne0"/>
              <w:jc w:val="center"/>
            </w:pPr>
            <w:r>
              <w:t>EFEKTY UCZENIA SIĘ</w:t>
            </w:r>
          </w:p>
        </w:tc>
      </w:tr>
      <w:tr w:rsidR="000C60C7" w14:paraId="79FFA083" w14:textId="77777777" w:rsidTr="005F6299">
        <w:trPr>
          <w:trHeight w:hRule="exact" w:val="662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ECEBEB"/>
            <w:vAlign w:val="center"/>
          </w:tcPr>
          <w:p w14:paraId="3E5DB74B" w14:textId="77777777" w:rsidR="000C60C7" w:rsidRDefault="00CF5405">
            <w:pPr>
              <w:pStyle w:val="Inne0"/>
            </w:pPr>
            <w:r>
              <w:t>Kategoria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CEBEB"/>
            <w:vAlign w:val="center"/>
          </w:tcPr>
          <w:p w14:paraId="2C4D7F94" w14:textId="77777777" w:rsidR="000C60C7" w:rsidRDefault="00CF5405">
            <w:pPr>
              <w:pStyle w:val="Inne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CEBEB"/>
            <w:vAlign w:val="center"/>
          </w:tcPr>
          <w:p w14:paraId="3424279C" w14:textId="0261652B" w:rsidR="000C60C7" w:rsidRDefault="005F6299" w:rsidP="005F6299">
            <w:pPr>
              <w:pStyle w:val="Inne0"/>
              <w:ind w:left="0"/>
            </w:pPr>
            <w:r>
              <w:t xml:space="preserve">  KOD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CEBEB"/>
            <w:vAlign w:val="center"/>
          </w:tcPr>
          <w:p w14:paraId="6A105327" w14:textId="5CA2B10A" w:rsidR="000C60C7" w:rsidRDefault="005F6299">
            <w:pPr>
              <w:pStyle w:val="Inne0"/>
            </w:pPr>
            <w:r>
              <w:t xml:space="preserve">      </w:t>
            </w:r>
            <w:r w:rsidR="00CF5405">
              <w:t>Opis efektu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bottom"/>
          </w:tcPr>
          <w:p w14:paraId="0F52E3F3" w14:textId="77777777" w:rsidR="000C60C7" w:rsidRDefault="00CF5405">
            <w:pPr>
              <w:pStyle w:val="Inne0"/>
              <w:jc w:val="center"/>
            </w:pPr>
            <w:r>
              <w:rPr>
                <w:b w:val="0"/>
                <w:bCs w:val="0"/>
              </w:rPr>
              <w:t>Odniesienie do efektów dla programu</w:t>
            </w:r>
          </w:p>
        </w:tc>
      </w:tr>
      <w:tr w:rsidR="007D76CB" w14:paraId="55524012" w14:textId="77777777" w:rsidTr="008A4E20">
        <w:trPr>
          <w:trHeight w:hRule="exact" w:val="539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DCD7B" w14:textId="77777777" w:rsidR="007D76CB" w:rsidRDefault="007D76CB">
            <w:pPr>
              <w:pStyle w:val="Inne0"/>
            </w:pPr>
            <w:r>
              <w:rPr>
                <w:b w:val="0"/>
                <w:bCs w:val="0"/>
              </w:rPr>
              <w:t>wiedza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0C652" w14:textId="77777777" w:rsidR="007D76CB" w:rsidRDefault="007D76CB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4FB14" w14:textId="77777777" w:rsidR="007D76CB" w:rsidRDefault="007D76CB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EP1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C3BD4" w14:textId="53869768" w:rsidR="008A4E20" w:rsidRDefault="008A4E20" w:rsidP="008A4E20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Student posiada wiedzę na temat podstawowych metod oceny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aktywności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sprawności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fizycznej. </w:t>
            </w:r>
          </w:p>
          <w:p w14:paraId="1E60E617" w14:textId="26787EA3" w:rsidR="007D76CB" w:rsidRPr="00350120" w:rsidRDefault="007D76CB" w:rsidP="003E3C23">
            <w:pPr>
              <w:pStyle w:val="Inne0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55450EB6" w14:textId="0056080B" w:rsidR="007D76CB" w:rsidRDefault="007D76CB" w:rsidP="008B06CC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NIE </w:t>
            </w:r>
            <w:r w:rsidR="009B4E1A">
              <w:rPr>
                <w:color w:val="FF0000"/>
                <w:sz w:val="18"/>
                <w:szCs w:val="18"/>
              </w:rPr>
              <w:t>WYPEŁNIAMY</w:t>
            </w:r>
          </w:p>
        </w:tc>
      </w:tr>
      <w:tr w:rsidR="007D76CB" w14:paraId="7261CFF4" w14:textId="77777777" w:rsidTr="008A4E20">
        <w:trPr>
          <w:trHeight w:hRule="exact" w:val="703"/>
          <w:jc w:val="center"/>
        </w:trPr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8141C" w14:textId="77777777" w:rsidR="007D76CB" w:rsidRDefault="007D76CB">
            <w:pPr>
              <w:pStyle w:val="Inne0"/>
              <w:rPr>
                <w:b w:val="0"/>
                <w:bCs w:val="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86691" w14:textId="3EA857C9" w:rsidR="007D76CB" w:rsidRDefault="007D76CB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38DD5" w14:textId="6AC734BF" w:rsidR="007D76CB" w:rsidRDefault="007D76CB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EP2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7DF00" w14:textId="144A98C1" w:rsidR="008A4E20" w:rsidRDefault="008A4E20" w:rsidP="008A4E20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Student posiada wiedzę na temat oceniania 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postępowania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wobec jednostki lub grupy społecznej oraz sposoby przeprowadzenia diagnozy pedagogicznej i procedury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działań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interwencyjnych. </w:t>
            </w:r>
          </w:p>
          <w:p w14:paraId="1F051752" w14:textId="77777777" w:rsidR="007D76CB" w:rsidRPr="00350120" w:rsidRDefault="007D76CB" w:rsidP="003E3C23">
            <w:pPr>
              <w:pStyle w:val="Inne0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215C70D8" w14:textId="38E6DBA6" w:rsidR="007D76CB" w:rsidRPr="00ED19E1" w:rsidRDefault="009F5A04">
            <w:pPr>
              <w:pStyle w:val="Inne0"/>
              <w:ind w:firstLine="40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jw.</w:t>
            </w:r>
          </w:p>
        </w:tc>
      </w:tr>
      <w:tr w:rsidR="000C60C7" w14:paraId="493AE318" w14:textId="77777777" w:rsidTr="008A4E20">
        <w:trPr>
          <w:trHeight w:hRule="exact" w:val="854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83AB2" w14:textId="77777777" w:rsidR="000C60C7" w:rsidRDefault="00CF5405">
            <w:pPr>
              <w:pStyle w:val="Inne0"/>
            </w:pPr>
            <w:r>
              <w:rPr>
                <w:b w:val="0"/>
                <w:bCs w:val="0"/>
              </w:rPr>
              <w:t>umiejętności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08817" w14:textId="1C4E45C5" w:rsidR="000C60C7" w:rsidRDefault="00CF540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1DADC" w14:textId="77777777" w:rsidR="000C60C7" w:rsidRDefault="00CF540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EP3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948FA" w14:textId="5CD3E5D1" w:rsidR="008A4E20" w:rsidRDefault="008A4E20" w:rsidP="008A4E20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Student potrafi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dobrać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wykorzystać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metody oceny funkcjonalnej z wykorzystaniem specjalistycznego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sprzętu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i aparatury oraz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zinterpretować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wykorzystać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uzyskane wyniki w procesie treningu sportowego. </w:t>
            </w:r>
          </w:p>
          <w:p w14:paraId="5FA5F12D" w14:textId="779F0A47" w:rsidR="000C60C7" w:rsidRPr="00350120" w:rsidRDefault="000C60C7" w:rsidP="003E3C23">
            <w:pPr>
              <w:pStyle w:val="Inne0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7C224195" w14:textId="66918E89" w:rsidR="000C60C7" w:rsidRDefault="009F5A04">
            <w:pPr>
              <w:pStyle w:val="Inne0"/>
              <w:ind w:firstLine="40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jw.</w:t>
            </w:r>
          </w:p>
        </w:tc>
      </w:tr>
      <w:tr w:rsidR="000C60C7" w14:paraId="19319D25" w14:textId="77777777" w:rsidTr="008A4E20">
        <w:trPr>
          <w:trHeight w:hRule="exact" w:val="569"/>
          <w:jc w:val="center"/>
        </w:trPr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6F432" w14:textId="77777777" w:rsidR="000C60C7" w:rsidRDefault="000C60C7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31242" w14:textId="005B3DC6" w:rsidR="000C60C7" w:rsidRDefault="00CA2F0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03DA0" w14:textId="475D9285" w:rsidR="000C60C7" w:rsidRDefault="00CA2F09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EP4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FC5EE" w14:textId="73344103" w:rsidR="008A4E20" w:rsidRDefault="008A4E20" w:rsidP="008A4E20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Student potrafi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wziąć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czynny udział w dyskusji nad doborem metod 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środków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w poprawie sprawności funkcjonalnej. </w:t>
            </w:r>
          </w:p>
          <w:p w14:paraId="05990031" w14:textId="2B5A488B" w:rsidR="000C60C7" w:rsidRPr="00350120" w:rsidRDefault="000C60C7" w:rsidP="003E3C23">
            <w:pPr>
              <w:pStyle w:val="Inne0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42D24F1B" w14:textId="377F5C97" w:rsidR="000C60C7" w:rsidRDefault="009F5A04">
            <w:pPr>
              <w:pStyle w:val="Inne0"/>
              <w:ind w:firstLine="40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jw.</w:t>
            </w:r>
          </w:p>
        </w:tc>
      </w:tr>
      <w:tr w:rsidR="009F5A04" w14:paraId="6E78B9BF" w14:textId="77777777" w:rsidTr="008A4E20">
        <w:trPr>
          <w:trHeight w:hRule="exact" w:val="719"/>
          <w:jc w:val="center"/>
        </w:trPr>
        <w:tc>
          <w:tcPr>
            <w:tcW w:w="1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BCC7C" w14:textId="77777777" w:rsidR="009F5A04" w:rsidRDefault="009F5A04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0899D" w14:textId="076926E8" w:rsidR="009F5A04" w:rsidRDefault="008A4E2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C1A55" w14:textId="62BFC80A" w:rsidR="009F5A04" w:rsidRDefault="008A4E2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EP5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17C28" w14:textId="40E96E05" w:rsidR="008A4E20" w:rsidRDefault="008A4E20" w:rsidP="008A4E20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Student potrafi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opracować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wyniki obserwacji,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formułować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wnioski oraz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prowadzić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działania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wspierające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uczestnictwo w procesie treningu sportowego. </w:t>
            </w:r>
          </w:p>
          <w:p w14:paraId="341B27F7" w14:textId="77777777" w:rsidR="009F5A04" w:rsidRPr="00350120" w:rsidRDefault="009F5A04" w:rsidP="003E3C23">
            <w:pPr>
              <w:pStyle w:val="Inne0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10D8F697" w14:textId="5FB057C6" w:rsidR="009F5A04" w:rsidRDefault="009F5A04">
            <w:pPr>
              <w:pStyle w:val="Inne0"/>
              <w:ind w:firstLine="40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jw.</w:t>
            </w:r>
          </w:p>
        </w:tc>
      </w:tr>
      <w:tr w:rsidR="00B92EDF" w14:paraId="5CCFB998" w14:textId="77777777" w:rsidTr="008A4E20">
        <w:trPr>
          <w:trHeight w:hRule="exact" w:val="545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66238" w14:textId="77777777" w:rsidR="00B92EDF" w:rsidRDefault="00B92EDF">
            <w:pPr>
              <w:pStyle w:val="Inne0"/>
            </w:pPr>
            <w:r>
              <w:rPr>
                <w:b w:val="0"/>
                <w:bCs w:val="0"/>
              </w:rPr>
              <w:t>kompetencje społeczne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2C6A7" w14:textId="77777777" w:rsidR="00B92EDF" w:rsidRDefault="00B92EDF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BB301" w14:textId="68206C9E" w:rsidR="00B92EDF" w:rsidRDefault="00B92EDF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</w:t>
            </w:r>
            <w:r w:rsidR="008A4E20">
              <w:rPr>
                <w:sz w:val="18"/>
                <w:szCs w:val="18"/>
              </w:rPr>
              <w:t>6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00049" w14:textId="059777B6" w:rsidR="008A4E20" w:rsidRDefault="008A4E20" w:rsidP="008A4E20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Student jest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gotów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do oceny własnego projektu i samodzielnie dokonuje weryfikacji proponowanych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rozwiązań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. </w:t>
            </w:r>
          </w:p>
          <w:p w14:paraId="2BAF325D" w14:textId="419DD4FD" w:rsidR="00B92EDF" w:rsidRPr="00350120" w:rsidRDefault="00B92EDF" w:rsidP="003E3C23">
            <w:pPr>
              <w:pStyle w:val="Inne0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7B2BDD24" w14:textId="501B0F83" w:rsidR="00B92EDF" w:rsidRDefault="009F5A04">
            <w:pPr>
              <w:pStyle w:val="Inne0"/>
              <w:ind w:firstLine="40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jw.</w:t>
            </w:r>
          </w:p>
        </w:tc>
      </w:tr>
      <w:tr w:rsidR="00B92EDF" w14:paraId="020B7E80" w14:textId="77777777" w:rsidTr="008A4E20">
        <w:trPr>
          <w:trHeight w:hRule="exact"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DAAAF" w14:textId="77777777" w:rsidR="00B92EDF" w:rsidRDefault="00B92EDF">
            <w:pPr>
              <w:pStyle w:val="Inne0"/>
              <w:rPr>
                <w:b w:val="0"/>
                <w:bCs w:val="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9E991" w14:textId="366D89C6" w:rsidR="00B92EDF" w:rsidRDefault="00B92EDF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25264" w14:textId="2C61611F" w:rsidR="00B92EDF" w:rsidRDefault="00B92EDF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</w:t>
            </w:r>
            <w:r w:rsidR="008A4E20">
              <w:rPr>
                <w:sz w:val="18"/>
                <w:szCs w:val="18"/>
              </w:rPr>
              <w:t>7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C9D9E" w14:textId="34EB4151" w:rsidR="008A4E20" w:rsidRDefault="008A4E20" w:rsidP="008A4E20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Student jest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gotów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do dbania o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bezpieczeństwo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i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higienę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pracy własnej oraz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osób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uczestniczących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w </w:t>
            </w:r>
            <w:r w:rsidR="00EE5A2D">
              <w:rPr>
                <w:rFonts w:ascii="DejaVuSans" w:hAnsi="DejaVuSans"/>
                <w:b/>
                <w:bCs/>
                <w:sz w:val="18"/>
                <w:szCs w:val="18"/>
              </w:rPr>
              <w:t>zajęciach</w:t>
            </w:r>
            <w:r>
              <w:rPr>
                <w:rFonts w:ascii="DejaVuSans" w:hAnsi="DejaVuSans"/>
                <w:b/>
                <w:bCs/>
                <w:sz w:val="18"/>
                <w:szCs w:val="18"/>
              </w:rPr>
              <w:t xml:space="preserve"> ruchowych. </w:t>
            </w:r>
          </w:p>
          <w:p w14:paraId="133FA3B1" w14:textId="77777777" w:rsidR="00B92EDF" w:rsidRPr="00350120" w:rsidRDefault="00B92EDF" w:rsidP="003E3C23">
            <w:pPr>
              <w:pStyle w:val="Inne0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0B777D38" w14:textId="160916C5" w:rsidR="00B92EDF" w:rsidRPr="00ED19E1" w:rsidRDefault="009F5A04">
            <w:pPr>
              <w:pStyle w:val="Inne0"/>
              <w:ind w:firstLine="40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jw.</w:t>
            </w:r>
          </w:p>
        </w:tc>
      </w:tr>
      <w:tr w:rsidR="009F2028" w14:paraId="6A01373E" w14:textId="77777777" w:rsidTr="008B06CC">
        <w:trPr>
          <w:trHeight w:val="255"/>
          <w:jc w:val="center"/>
        </w:trPr>
        <w:tc>
          <w:tcPr>
            <w:tcW w:w="82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A3102" w14:textId="77777777" w:rsidR="009F2028" w:rsidRDefault="009F2028">
            <w:pPr>
              <w:pStyle w:val="Inne0"/>
              <w:jc w:val="center"/>
            </w:pPr>
            <w:r>
              <w:t>TREŚCI PROGRAMOWE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70506" w14:textId="77777777" w:rsidR="009F2028" w:rsidRDefault="009F2028">
            <w:pPr>
              <w:pStyle w:val="Inne0"/>
              <w:jc w:val="center"/>
            </w:pPr>
            <w:r>
              <w:rPr>
                <w:b w:val="0"/>
                <w:bCs w:val="0"/>
              </w:rPr>
              <w:t>Semestr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9537" w14:textId="77777777" w:rsidR="009F2028" w:rsidRDefault="009F2028">
            <w:pPr>
              <w:pStyle w:val="Inne0"/>
              <w:ind w:firstLine="200"/>
              <w:jc w:val="both"/>
            </w:pPr>
            <w:r>
              <w:rPr>
                <w:b w:val="0"/>
                <w:bCs w:val="0"/>
              </w:rPr>
              <w:t>Liczba godzin</w:t>
            </w:r>
          </w:p>
        </w:tc>
      </w:tr>
      <w:tr w:rsidR="009F2028" w14:paraId="66904A62" w14:textId="77777777" w:rsidTr="008B06CC">
        <w:trPr>
          <w:trHeight w:hRule="exact" w:val="607"/>
          <w:jc w:val="center"/>
        </w:trPr>
        <w:tc>
          <w:tcPr>
            <w:tcW w:w="8263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144AD" w14:textId="77777777" w:rsidR="009F2028" w:rsidRDefault="009F2028">
            <w:pPr>
              <w:pStyle w:val="Inne0"/>
              <w:jc w:val="center"/>
            </w:pPr>
          </w:p>
        </w:tc>
        <w:tc>
          <w:tcPr>
            <w:tcW w:w="7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4840D" w14:textId="77777777" w:rsidR="009F2028" w:rsidRDefault="009F2028">
            <w:pPr>
              <w:pStyle w:val="Inne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D372" w14:textId="77777777" w:rsidR="009F2028" w:rsidRDefault="009F2028">
            <w:pPr>
              <w:pStyle w:val="Inne0"/>
              <w:ind w:firstLine="200"/>
              <w:jc w:val="both"/>
              <w:rPr>
                <w:b w:val="0"/>
                <w:bCs w:val="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8565" w14:textId="0AD76AB7" w:rsidR="009F2028" w:rsidRDefault="009F2028" w:rsidP="009F2028">
            <w:pPr>
              <w:pStyle w:val="Inne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 tym   </w:t>
            </w:r>
            <w:r>
              <w:rPr>
                <w:b w:val="0"/>
                <w:bCs w:val="0"/>
              </w:rPr>
              <w:br/>
              <w:t>e-le</w:t>
            </w:r>
            <w:r w:rsidR="007A2A4E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rning</w:t>
            </w:r>
          </w:p>
        </w:tc>
      </w:tr>
      <w:tr w:rsidR="000C60C7" w14:paraId="4F49753F" w14:textId="77777777" w:rsidTr="008B06CC">
        <w:trPr>
          <w:trHeight w:hRule="exact" w:val="341"/>
          <w:jc w:val="center"/>
        </w:trPr>
        <w:tc>
          <w:tcPr>
            <w:tcW w:w="11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7182" w14:textId="3D4A89D6" w:rsidR="000C60C7" w:rsidRDefault="00CF5405">
            <w:pPr>
              <w:pStyle w:val="Inne0"/>
            </w:pPr>
            <w:r>
              <w:rPr>
                <w:b w:val="0"/>
                <w:bCs w:val="0"/>
              </w:rPr>
              <w:t xml:space="preserve">Przedmiot: </w:t>
            </w:r>
          </w:p>
        </w:tc>
      </w:tr>
      <w:tr w:rsidR="000C60C7" w14:paraId="09F1FD3C" w14:textId="77777777" w:rsidTr="008B06CC">
        <w:trPr>
          <w:trHeight w:hRule="exact" w:val="341"/>
          <w:jc w:val="center"/>
        </w:trPr>
        <w:tc>
          <w:tcPr>
            <w:tcW w:w="11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D6BD" w14:textId="352D6D70" w:rsidR="000C60C7" w:rsidRDefault="00CF5405">
            <w:pPr>
              <w:pStyle w:val="Inne0"/>
            </w:pPr>
            <w:r>
              <w:rPr>
                <w:b w:val="0"/>
                <w:bCs w:val="0"/>
              </w:rPr>
              <w:lastRenderedPageBreak/>
              <w:t xml:space="preserve">Forma zajęć: </w:t>
            </w:r>
            <w:r w:rsidR="00B92EDF">
              <w:rPr>
                <w:bCs w:val="0"/>
                <w:sz w:val="24"/>
                <w:szCs w:val="24"/>
              </w:rPr>
              <w:t>wykład</w:t>
            </w:r>
          </w:p>
        </w:tc>
      </w:tr>
      <w:tr w:rsidR="006F1B9A" w:rsidRPr="005B309F" w14:paraId="5165641D" w14:textId="77777777" w:rsidTr="00B92EDF">
        <w:trPr>
          <w:trHeight w:val="557"/>
          <w:jc w:val="center"/>
        </w:trPr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CA1D8" w14:textId="0317E7E6" w:rsidR="006F1B9A" w:rsidRPr="00B92EDF" w:rsidRDefault="00C80F81" w:rsidP="00D90012">
            <w:pPr>
              <w:pStyle w:val="Inne0"/>
              <w:numPr>
                <w:ilvl w:val="0"/>
                <w:numId w:val="6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Analiza wymogów sportu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9940A" w14:textId="4D816D57" w:rsidR="006F1B9A" w:rsidRPr="005B309F" w:rsidRDefault="009B4E1A">
            <w:pPr>
              <w:pStyle w:val="Inne0"/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2CC" w14:textId="19652244" w:rsidR="006F1B9A" w:rsidRPr="005B309F" w:rsidRDefault="00C80F81" w:rsidP="00CA2F09">
            <w:pPr>
              <w:pStyle w:val="Inne0"/>
              <w:jc w:val="center"/>
            </w:pPr>
            <w: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9373" w14:textId="16A246AE" w:rsidR="006F1B9A" w:rsidRPr="005B309F" w:rsidRDefault="006F1B9A">
            <w:pPr>
              <w:pStyle w:val="Inne0"/>
              <w:rPr>
                <w:color w:val="FF0000"/>
              </w:rPr>
            </w:pPr>
          </w:p>
        </w:tc>
      </w:tr>
      <w:tr w:rsidR="006F1B9A" w:rsidRPr="005B309F" w14:paraId="1698E4E0" w14:textId="77777777" w:rsidTr="00B92EDF">
        <w:trPr>
          <w:trHeight w:val="557"/>
          <w:jc w:val="center"/>
        </w:trPr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E955C" w14:textId="7C570A87" w:rsidR="006F1B9A" w:rsidRPr="00B92EDF" w:rsidRDefault="00B92EDF" w:rsidP="005F6299">
            <w:pPr>
              <w:pStyle w:val="Inne0"/>
              <w:rPr>
                <w:b w:val="0"/>
                <w:bCs w:val="0"/>
                <w:sz w:val="22"/>
                <w:szCs w:val="22"/>
              </w:rPr>
            </w:pPr>
            <w:r w:rsidRPr="00B92EDF">
              <w:rPr>
                <w:b w:val="0"/>
                <w:bCs w:val="0"/>
                <w:sz w:val="22"/>
                <w:szCs w:val="22"/>
              </w:rPr>
              <w:t xml:space="preserve">2. </w:t>
            </w:r>
            <w:r w:rsidR="00C80F81">
              <w:rPr>
                <w:b w:val="0"/>
                <w:bCs w:val="0"/>
                <w:sz w:val="22"/>
                <w:szCs w:val="22"/>
              </w:rPr>
              <w:t>Ocena siły funkcjonalnej</w:t>
            </w:r>
            <w:r w:rsidR="001167C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4C8AE" w14:textId="0785651F" w:rsidR="006F1B9A" w:rsidRPr="005B309F" w:rsidRDefault="009B4E1A">
            <w:pPr>
              <w:pStyle w:val="Inne0"/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A862" w14:textId="57E039AF" w:rsidR="006F1B9A" w:rsidRPr="005B309F" w:rsidRDefault="00C80F81" w:rsidP="00CA2F09">
            <w:pPr>
              <w:pStyle w:val="Inne0"/>
              <w:jc w:val="center"/>
            </w:pPr>
            <w: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408" w14:textId="06496F23" w:rsidR="006F1B9A" w:rsidRPr="005B309F" w:rsidRDefault="006F1B9A">
            <w:pPr>
              <w:pStyle w:val="Inne0"/>
              <w:rPr>
                <w:color w:val="FF0000"/>
              </w:rPr>
            </w:pPr>
          </w:p>
        </w:tc>
      </w:tr>
      <w:tr w:rsidR="006F1B9A" w:rsidRPr="005B309F" w14:paraId="753928ED" w14:textId="77777777" w:rsidTr="00B92EDF">
        <w:trPr>
          <w:trHeight w:hRule="exact" w:val="578"/>
          <w:jc w:val="center"/>
        </w:trPr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1212C" w14:textId="06F5A91B" w:rsidR="006F1B9A" w:rsidRPr="00B92EDF" w:rsidRDefault="00B92EDF">
            <w:pPr>
              <w:pStyle w:val="Inne0"/>
              <w:rPr>
                <w:b w:val="0"/>
                <w:bCs w:val="0"/>
                <w:sz w:val="22"/>
                <w:szCs w:val="22"/>
              </w:rPr>
            </w:pPr>
            <w:r w:rsidRPr="00B92EDF">
              <w:rPr>
                <w:b w:val="0"/>
                <w:bCs w:val="0"/>
                <w:sz w:val="22"/>
                <w:szCs w:val="22"/>
              </w:rPr>
              <w:t xml:space="preserve">3. </w:t>
            </w:r>
            <w:r w:rsidR="00C80F81">
              <w:rPr>
                <w:b w:val="0"/>
                <w:bCs w:val="0"/>
                <w:sz w:val="22"/>
                <w:szCs w:val="22"/>
              </w:rPr>
              <w:t>Projektowanie programu funkcjonalnego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24684" w14:textId="44124F78" w:rsidR="006F1B9A" w:rsidRPr="005B309F" w:rsidRDefault="009B4E1A">
            <w:pPr>
              <w:pStyle w:val="Inne0"/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EBE8" w14:textId="5011C424" w:rsidR="006F1B9A" w:rsidRPr="005B309F" w:rsidRDefault="00C80F81" w:rsidP="00CA2F09">
            <w:pPr>
              <w:pStyle w:val="Inne0"/>
              <w:jc w:val="center"/>
            </w:pPr>
            <w: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E55E" w14:textId="3DAE7314" w:rsidR="006F1B9A" w:rsidRPr="005B309F" w:rsidRDefault="006F1B9A">
            <w:pPr>
              <w:pStyle w:val="Inne0"/>
              <w:rPr>
                <w:color w:val="000000" w:themeColor="text1"/>
              </w:rPr>
            </w:pPr>
          </w:p>
        </w:tc>
      </w:tr>
      <w:tr w:rsidR="00CA2F09" w:rsidRPr="005B309F" w14:paraId="0075732E" w14:textId="77777777" w:rsidTr="008B06CC">
        <w:trPr>
          <w:trHeight w:hRule="exact" w:val="403"/>
          <w:jc w:val="center"/>
        </w:trPr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FF621" w14:textId="76FC9249" w:rsidR="00CA2F09" w:rsidRPr="00350120" w:rsidRDefault="00CA2F09">
            <w:pPr>
              <w:pStyle w:val="Inne0"/>
              <w:rPr>
                <w:bCs w:val="0"/>
                <w:sz w:val="22"/>
                <w:szCs w:val="22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21A77" w14:textId="763E584C" w:rsidR="00CA2F09" w:rsidRPr="005B309F" w:rsidRDefault="00CA2F09">
            <w:pPr>
              <w:pStyle w:val="Inne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3633" w14:textId="248AA73B" w:rsidR="00CA2F09" w:rsidRPr="005B309F" w:rsidRDefault="00CA2F09" w:rsidP="00CA2F09">
            <w:pPr>
              <w:pStyle w:val="Inne0"/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1CBD" w14:textId="77777777" w:rsidR="00CA2F09" w:rsidRPr="005B309F" w:rsidRDefault="00CA2F09">
            <w:pPr>
              <w:pStyle w:val="Inne0"/>
              <w:rPr>
                <w:color w:val="000000" w:themeColor="text1"/>
              </w:rPr>
            </w:pPr>
          </w:p>
        </w:tc>
      </w:tr>
      <w:tr w:rsidR="00CA2F09" w:rsidRPr="005B309F" w14:paraId="53B2EEF2" w14:textId="77777777" w:rsidTr="008B06CC">
        <w:trPr>
          <w:trHeight w:hRule="exact" w:val="403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29E5" w14:textId="44E32A87" w:rsidR="00CA2F09" w:rsidRDefault="00CA2F09">
            <w:pPr>
              <w:pStyle w:val="Inne0"/>
              <w:rPr>
                <w:bCs w:val="0"/>
              </w:rPr>
            </w:pPr>
            <w:r>
              <w:rPr>
                <w:bCs w:val="0"/>
              </w:rPr>
              <w:t>Metody kształcenia</w:t>
            </w: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BAB8" w14:textId="675AF290" w:rsidR="00CA2F09" w:rsidRPr="005B309F" w:rsidRDefault="008B06CC">
            <w:pPr>
              <w:pStyle w:val="Inne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CA2F09">
              <w:rPr>
                <w:color w:val="000000" w:themeColor="text1"/>
              </w:rPr>
              <w:t>ykład</w:t>
            </w:r>
          </w:p>
        </w:tc>
      </w:tr>
      <w:tr w:rsidR="008B06CC" w:rsidRPr="005B309F" w14:paraId="238CF2EF" w14:textId="77777777" w:rsidTr="005F6299">
        <w:trPr>
          <w:trHeight w:hRule="exact" w:val="403"/>
          <w:jc w:val="center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EB97A" w14:textId="62BD441B" w:rsidR="008B06CC" w:rsidRDefault="008B06CC">
            <w:pPr>
              <w:pStyle w:val="Inne0"/>
              <w:rPr>
                <w:bCs w:val="0"/>
              </w:rPr>
            </w:pPr>
            <w:r>
              <w:rPr>
                <w:bCs w:val="0"/>
              </w:rPr>
              <w:t>Metody weryfikacji efektów uczenia się</w:t>
            </w: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5504" w14:textId="77777777" w:rsidR="008B06CC" w:rsidRDefault="008B06CC" w:rsidP="00705D6E">
            <w:pPr>
              <w:pStyle w:val="NormalnyWeb"/>
              <w:rPr>
                <w:color w:val="000000" w:themeColor="text1"/>
              </w:rPr>
            </w:pPr>
          </w:p>
        </w:tc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3D4" w14:textId="2DCE588B" w:rsidR="008B06CC" w:rsidRDefault="008B06CC" w:rsidP="005F6299">
            <w:pPr>
              <w:pStyle w:val="Inne0"/>
              <w:jc w:val="center"/>
              <w:rPr>
                <w:color w:val="000000" w:themeColor="text1"/>
              </w:rPr>
            </w:pPr>
            <w:r w:rsidRPr="00CA2F0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  <w:r w:rsidRPr="00CA2F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efektu uczenia się z sylabusa</w:t>
            </w:r>
          </w:p>
        </w:tc>
      </w:tr>
      <w:tr w:rsidR="008B06CC" w:rsidRPr="00125282" w14:paraId="33C1552B" w14:textId="77777777" w:rsidTr="00705D6E">
        <w:trPr>
          <w:trHeight w:hRule="exact" w:val="1275"/>
          <w:jc w:val="center"/>
        </w:trPr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A953B" w14:textId="77777777" w:rsidR="008B06CC" w:rsidRDefault="008B06CC">
            <w:pPr>
              <w:pStyle w:val="Inne0"/>
              <w:rPr>
                <w:bCs w:val="0"/>
              </w:rPr>
            </w:pP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0E0" w14:textId="102D6D2B" w:rsidR="00705D6E" w:rsidRPr="00705D6E" w:rsidRDefault="00154885" w:rsidP="008A4E20">
            <w:pPr>
              <w:pStyle w:val="NormalnyWeb"/>
            </w:pPr>
            <w:r>
              <w:rPr>
                <w:rFonts w:ascii="DejaVuSans" w:hAnsi="DejaVuSans"/>
                <w:b/>
                <w:bCs/>
                <w:sz w:val="16"/>
                <w:szCs w:val="16"/>
              </w:rPr>
              <w:t>KOLOKWIUM</w:t>
            </w:r>
            <w:r w:rsidR="00705D6E">
              <w:rPr>
                <w:rFonts w:ascii="DejaVuSans" w:hAnsi="DejaVuSans"/>
                <w:b/>
                <w:bCs/>
                <w:sz w:val="16"/>
                <w:szCs w:val="16"/>
              </w:rPr>
              <w:t xml:space="preserve"> </w:t>
            </w:r>
          </w:p>
          <w:p w14:paraId="103B9EA6" w14:textId="140D6597" w:rsidR="008B06CC" w:rsidRPr="00705D6E" w:rsidRDefault="008A4E20" w:rsidP="00705D6E">
            <w:pPr>
              <w:pStyle w:val="NormalnyWeb"/>
            </w:pPr>
            <w:r>
              <w:rPr>
                <w:rFonts w:ascii="DejaVuSans" w:hAnsi="DejaVuSans"/>
                <w:b/>
                <w:bCs/>
                <w:sz w:val="16"/>
                <w:szCs w:val="16"/>
              </w:rPr>
              <w:t xml:space="preserve">ZAJĘCIA PRAKTYCZNE (WERYFIKACJA POPRZEZ OBSERWACJĘ) </w:t>
            </w:r>
          </w:p>
        </w:tc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C3D4" w14:textId="6DC3659A" w:rsidR="00125282" w:rsidRPr="00386FD9" w:rsidRDefault="00125282">
            <w:pPr>
              <w:pStyle w:val="Inne0"/>
              <w:rPr>
                <w:color w:val="000000" w:themeColor="text1"/>
                <w:sz w:val="21"/>
                <w:szCs w:val="21"/>
              </w:rPr>
            </w:pPr>
            <w:r w:rsidRPr="00386FD9">
              <w:rPr>
                <w:color w:val="000000" w:themeColor="text1"/>
                <w:sz w:val="21"/>
                <w:szCs w:val="21"/>
              </w:rPr>
              <w:t>EP1, EP2</w:t>
            </w:r>
          </w:p>
          <w:p w14:paraId="6E4F30A5" w14:textId="77777777" w:rsidR="00125282" w:rsidRPr="00386FD9" w:rsidRDefault="00125282">
            <w:pPr>
              <w:pStyle w:val="Inne0"/>
              <w:rPr>
                <w:color w:val="000000" w:themeColor="text1"/>
                <w:sz w:val="21"/>
                <w:szCs w:val="21"/>
              </w:rPr>
            </w:pPr>
          </w:p>
          <w:p w14:paraId="5A421235" w14:textId="28916EAA" w:rsidR="008B06CC" w:rsidRPr="00125282" w:rsidRDefault="00705D6E">
            <w:pPr>
              <w:pStyle w:val="Inne0"/>
              <w:rPr>
                <w:color w:val="000000" w:themeColor="text1"/>
                <w:sz w:val="22"/>
                <w:szCs w:val="22"/>
                <w:lang w:val="en-US"/>
              </w:rPr>
            </w:pPr>
            <w:r w:rsidRPr="00386FD9">
              <w:rPr>
                <w:color w:val="000000" w:themeColor="text1"/>
                <w:sz w:val="21"/>
                <w:szCs w:val="21"/>
                <w:lang w:val="en-US"/>
              </w:rPr>
              <w:t>EP</w:t>
            </w:r>
            <w:r w:rsidR="00125282" w:rsidRPr="00386FD9">
              <w:rPr>
                <w:color w:val="000000" w:themeColor="text1"/>
                <w:sz w:val="21"/>
                <w:szCs w:val="21"/>
                <w:lang w:val="en-US"/>
              </w:rPr>
              <w:t>3</w:t>
            </w:r>
            <w:r w:rsidRPr="00386FD9">
              <w:rPr>
                <w:color w:val="000000" w:themeColor="text1"/>
                <w:sz w:val="21"/>
                <w:szCs w:val="21"/>
                <w:lang w:val="en-US"/>
              </w:rPr>
              <w:t>, EP</w:t>
            </w:r>
            <w:r w:rsidR="00125282" w:rsidRPr="00386FD9">
              <w:rPr>
                <w:color w:val="000000" w:themeColor="text1"/>
                <w:sz w:val="21"/>
                <w:szCs w:val="21"/>
                <w:lang w:val="en-US"/>
              </w:rPr>
              <w:t>4</w:t>
            </w:r>
            <w:r w:rsidRPr="00386FD9">
              <w:rPr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r w:rsidR="00125282" w:rsidRPr="00386FD9">
              <w:rPr>
                <w:color w:val="000000" w:themeColor="text1"/>
                <w:sz w:val="21"/>
                <w:szCs w:val="21"/>
                <w:lang w:val="en-US"/>
              </w:rPr>
              <w:t>EP5, EP6, EP7</w:t>
            </w:r>
          </w:p>
        </w:tc>
      </w:tr>
      <w:tr w:rsidR="005F6299" w:rsidRPr="005B309F" w14:paraId="0D2731E7" w14:textId="77777777" w:rsidTr="008B06CC">
        <w:trPr>
          <w:trHeight w:hRule="exact" w:val="403"/>
          <w:jc w:val="center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528B4" w14:textId="166F157D" w:rsidR="005F6299" w:rsidRDefault="005F6299">
            <w:pPr>
              <w:pStyle w:val="Inne0"/>
              <w:rPr>
                <w:bCs w:val="0"/>
              </w:rPr>
            </w:pPr>
            <w:r>
              <w:rPr>
                <w:bCs w:val="0"/>
              </w:rPr>
              <w:t>Forma i warunki zaliczenia</w:t>
            </w: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1103" w14:textId="77777777" w:rsidR="00154885" w:rsidRDefault="00154885" w:rsidP="00154885">
            <w:pPr>
              <w:pStyle w:val="NormalnyWeb"/>
            </w:pPr>
            <w:r>
              <w:rPr>
                <w:rFonts w:ascii="DejaVuSans" w:hAnsi="DejaVuSans"/>
                <w:b/>
                <w:bCs/>
                <w:sz w:val="16"/>
                <w:szCs w:val="16"/>
              </w:rPr>
              <w:t xml:space="preserve">Zaliczenie </w:t>
            </w:r>
            <w:proofErr w:type="spellStart"/>
            <w:r>
              <w:rPr>
                <w:rFonts w:ascii="DejaVuSans" w:hAnsi="DejaVuSans"/>
                <w:b/>
                <w:bCs/>
                <w:sz w:val="16"/>
                <w:szCs w:val="16"/>
              </w:rPr>
              <w:t>wykładów</w:t>
            </w:r>
            <w:proofErr w:type="spellEnd"/>
            <w:r>
              <w:rPr>
                <w:rFonts w:ascii="DejaVuSans" w:hAnsi="DejaVuSans"/>
                <w:b/>
                <w:bCs/>
                <w:sz w:val="16"/>
                <w:szCs w:val="16"/>
              </w:rPr>
              <w:t xml:space="preserve">: Uzyskanie pozytywnej oceny z kolokwium. </w:t>
            </w:r>
          </w:p>
          <w:p w14:paraId="6FB4FBA7" w14:textId="5DBDA2E6" w:rsidR="005F6299" w:rsidRPr="005F6299" w:rsidRDefault="005F6299" w:rsidP="00B92EDF">
            <w:pPr>
              <w:pStyle w:val="Inne0"/>
              <w:ind w:left="0"/>
              <w:rPr>
                <w:b w:val="0"/>
                <w:sz w:val="22"/>
                <w:szCs w:val="22"/>
              </w:rPr>
            </w:pPr>
          </w:p>
        </w:tc>
      </w:tr>
      <w:tr w:rsidR="005F6299" w:rsidRPr="005B309F" w14:paraId="1A321D16" w14:textId="77777777" w:rsidTr="005F6299">
        <w:trPr>
          <w:trHeight w:hRule="exact" w:val="403"/>
          <w:jc w:val="center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0C9B" w14:textId="77777777" w:rsidR="005F6299" w:rsidRDefault="005F6299">
            <w:pPr>
              <w:pStyle w:val="Inne0"/>
              <w:rPr>
                <w:bCs w:val="0"/>
              </w:rPr>
            </w:pP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38A7" w14:textId="3F78863F" w:rsidR="005F6299" w:rsidRPr="000E3ED9" w:rsidRDefault="005F6299">
            <w:pPr>
              <w:pStyle w:val="Inne0"/>
            </w:pPr>
            <w:r>
              <w:t>Zasady wyliczania oceny z przedmiotu</w:t>
            </w:r>
          </w:p>
        </w:tc>
      </w:tr>
      <w:tr w:rsidR="005F6299" w:rsidRPr="005B309F" w14:paraId="41672F9A" w14:textId="77777777" w:rsidTr="00154885">
        <w:trPr>
          <w:trHeight w:hRule="exact" w:val="895"/>
          <w:jc w:val="center"/>
        </w:trPr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8405C" w14:textId="77777777" w:rsidR="005F6299" w:rsidRDefault="005F6299">
            <w:pPr>
              <w:pStyle w:val="Inne0"/>
              <w:rPr>
                <w:bCs w:val="0"/>
              </w:rPr>
            </w:pPr>
          </w:p>
        </w:tc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FA3" w14:textId="39C1D301" w:rsidR="00154885" w:rsidRDefault="00154885" w:rsidP="00154885">
            <w:pPr>
              <w:pStyle w:val="NormalnyWeb"/>
              <w:shd w:val="clear" w:color="auto" w:fill="FFFFFF"/>
            </w:pPr>
            <w:r>
              <w:rPr>
                <w:rFonts w:ascii="DejaVuSans" w:hAnsi="DejaVuSans"/>
                <w:b/>
                <w:bCs/>
                <w:sz w:val="16"/>
                <w:szCs w:val="16"/>
              </w:rPr>
              <w:br/>
              <w:t xml:space="preserve">Wykład: 100% oceny </w:t>
            </w:r>
            <w:proofErr w:type="spellStart"/>
            <w:r>
              <w:rPr>
                <w:rFonts w:ascii="DejaVuSans" w:hAnsi="DejaVuSans"/>
                <w:b/>
                <w:bCs/>
                <w:sz w:val="16"/>
                <w:szCs w:val="16"/>
              </w:rPr>
              <w:t>końcowej</w:t>
            </w:r>
            <w:proofErr w:type="spellEnd"/>
            <w:r>
              <w:rPr>
                <w:rFonts w:ascii="DejaVuSans" w:hAnsi="DejaVuSans"/>
                <w:b/>
                <w:bCs/>
                <w:sz w:val="16"/>
                <w:szCs w:val="16"/>
              </w:rPr>
              <w:t xml:space="preserve"> stanowi ocena z kolokwium. </w:t>
            </w:r>
          </w:p>
          <w:p w14:paraId="299B2F02" w14:textId="4F1F4CD0" w:rsidR="005F6299" w:rsidRPr="005F6299" w:rsidRDefault="005F6299">
            <w:pPr>
              <w:pStyle w:val="Inne0"/>
              <w:rPr>
                <w:sz w:val="22"/>
                <w:szCs w:val="22"/>
              </w:rPr>
            </w:pPr>
          </w:p>
        </w:tc>
      </w:tr>
      <w:tr w:rsidR="000C60C7" w14:paraId="1F98743B" w14:textId="77777777" w:rsidTr="00ED19E1">
        <w:trPr>
          <w:gridAfter w:val="1"/>
          <w:wAfter w:w="66" w:type="dxa"/>
          <w:trHeight w:hRule="exact" w:val="518"/>
          <w:jc w:val="center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A593D" w14:textId="77777777" w:rsidR="000C60C7" w:rsidRDefault="00CF5405">
            <w:pPr>
              <w:pStyle w:val="Inne0"/>
            </w:pPr>
            <w:r>
              <w:rPr>
                <w:b w:val="0"/>
                <w:bCs w:val="0"/>
              </w:rPr>
              <w:t>Metoda obliczania oceny końcowej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E613D" w14:textId="3C9073AD" w:rsidR="000C60C7" w:rsidRDefault="00CF5405">
            <w:pPr>
              <w:pStyle w:val="Inne0"/>
            </w:pPr>
            <w:proofErr w:type="spellStart"/>
            <w:r>
              <w:rPr>
                <w:b w:val="0"/>
                <w:bCs w:val="0"/>
              </w:rPr>
              <w:t>Sem</w:t>
            </w:r>
            <w:proofErr w:type="spellEnd"/>
            <w:r w:rsidR="00666E90">
              <w:rPr>
                <w:b w:val="0"/>
                <w:bCs w:val="0"/>
              </w:rPr>
              <w:t>.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52019" w14:textId="77777777" w:rsidR="000C60C7" w:rsidRDefault="00CF5405">
            <w:pPr>
              <w:pStyle w:val="Inne0"/>
            </w:pPr>
            <w:r>
              <w:rPr>
                <w:b w:val="0"/>
                <w:bCs w:val="0"/>
              </w:rPr>
              <w:t>Przedmiot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D4F19" w14:textId="77777777" w:rsidR="000C60C7" w:rsidRDefault="00CF5405">
            <w:pPr>
              <w:pStyle w:val="Inne0"/>
              <w:jc w:val="center"/>
            </w:pPr>
            <w:r>
              <w:rPr>
                <w:b w:val="0"/>
                <w:bCs w:val="0"/>
              </w:rPr>
              <w:t>Rodzaj zaliczenia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06121" w14:textId="60299655" w:rsidR="000C60C7" w:rsidRDefault="00CF5405">
            <w:pPr>
              <w:pStyle w:val="Inne0"/>
              <w:jc w:val="center"/>
            </w:pPr>
            <w:r>
              <w:rPr>
                <w:b w:val="0"/>
                <w:bCs w:val="0"/>
              </w:rPr>
              <w:t xml:space="preserve">Metoda </w:t>
            </w:r>
            <w:proofErr w:type="spellStart"/>
            <w:r>
              <w:rPr>
                <w:b w:val="0"/>
                <w:bCs w:val="0"/>
              </w:rPr>
              <w:t>obl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 w:rsidR="00C80F81"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ceny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E9CF" w14:textId="77777777" w:rsidR="000C60C7" w:rsidRDefault="00CF5405">
            <w:pPr>
              <w:pStyle w:val="Inne0"/>
              <w:jc w:val="center"/>
            </w:pPr>
            <w:r>
              <w:rPr>
                <w:b w:val="0"/>
                <w:bCs w:val="0"/>
              </w:rPr>
              <w:t>Waga do średniej</w:t>
            </w:r>
          </w:p>
        </w:tc>
      </w:tr>
      <w:tr w:rsidR="000C60C7" w14:paraId="43469174" w14:textId="77777777" w:rsidTr="00ED19E1">
        <w:trPr>
          <w:gridAfter w:val="1"/>
          <w:wAfter w:w="66" w:type="dxa"/>
          <w:trHeight w:hRule="exact" w:val="298"/>
          <w:jc w:val="center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FC098" w14:textId="77777777" w:rsidR="000C60C7" w:rsidRDefault="000C60C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C53CC" w14:textId="6DC7BCD8" w:rsidR="000C60C7" w:rsidRPr="00666E90" w:rsidRDefault="009B4E1A" w:rsidP="00526DE9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78503" w14:textId="497ADFA3" w:rsidR="000C60C7" w:rsidRPr="00666E90" w:rsidRDefault="000C60C7" w:rsidP="00B92EDF">
            <w:pPr>
              <w:pStyle w:val="Inne0"/>
              <w:ind w:left="0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69E01" w14:textId="3A01FF25" w:rsidR="000C60C7" w:rsidRPr="00666E90" w:rsidRDefault="000C60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86501" w14:textId="09739088" w:rsidR="000C60C7" w:rsidRPr="00666E90" w:rsidRDefault="000C60C7" w:rsidP="00B92EDF">
            <w:pPr>
              <w:pStyle w:val="Inne0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7ACA2" w14:textId="7FCFC3CA" w:rsidR="000C60C7" w:rsidRPr="00666E90" w:rsidRDefault="000C60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0C7" w14:paraId="5F665475" w14:textId="77777777" w:rsidTr="00ED19E1">
        <w:trPr>
          <w:gridAfter w:val="1"/>
          <w:wAfter w:w="66" w:type="dxa"/>
          <w:trHeight w:hRule="exact" w:val="507"/>
          <w:jc w:val="center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6D760" w14:textId="77777777" w:rsidR="000C60C7" w:rsidRDefault="000C60C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13540" w14:textId="1E070A58" w:rsidR="000C60C7" w:rsidRPr="00666E90" w:rsidRDefault="009B4E1A" w:rsidP="005F6299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494A4" w14:textId="1300AE63" w:rsidR="000C60C7" w:rsidRPr="00666E90" w:rsidRDefault="00154885" w:rsidP="005F6299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 funkcjonalny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740DB" w14:textId="36FCB081" w:rsidR="000C60C7" w:rsidRPr="00666E90" w:rsidRDefault="00B92EDF" w:rsidP="008B06CC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FCCE8" w14:textId="0607AC03" w:rsidR="000C60C7" w:rsidRPr="00666E90" w:rsidRDefault="000C60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8E5C" w14:textId="317C6BC7" w:rsidR="000C60C7" w:rsidRPr="00666E90" w:rsidRDefault="000C60C7" w:rsidP="008B0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0C7" w14:paraId="6F260E3B" w14:textId="77777777" w:rsidTr="001F1BD3">
        <w:trPr>
          <w:gridAfter w:val="1"/>
          <w:wAfter w:w="66" w:type="dxa"/>
          <w:trHeight w:hRule="exact" w:val="799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EA83C" w14:textId="77777777" w:rsidR="000C60C7" w:rsidRDefault="00CF5405">
            <w:pPr>
              <w:pStyle w:val="Inne0"/>
            </w:pPr>
            <w:r>
              <w:rPr>
                <w:b w:val="0"/>
                <w:bCs w:val="0"/>
              </w:rPr>
              <w:t>Literatura podstawowa</w:t>
            </w:r>
          </w:p>
        </w:tc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DBCA" w14:textId="14AD41DA" w:rsidR="000C60C7" w:rsidRPr="001F1BD3" w:rsidRDefault="001F1BD3" w:rsidP="00154885">
            <w:pPr>
              <w:pStyle w:val="Inne0"/>
              <w:numPr>
                <w:ilvl w:val="0"/>
                <w:numId w:val="4"/>
              </w:numPr>
            </w:pPr>
            <w:r w:rsidRPr="001F1BD3">
              <w:t xml:space="preserve">M. </w:t>
            </w:r>
            <w:proofErr w:type="spellStart"/>
            <w:r w:rsidRPr="001F1BD3">
              <w:t>Boyle</w:t>
            </w:r>
            <w:proofErr w:type="spellEnd"/>
            <w:r w:rsidRPr="001F1BD3">
              <w:t xml:space="preserve"> – Nowoczesny trening funkcjonalny. Galaktyka, Łódź 2019.</w:t>
            </w:r>
          </w:p>
          <w:p w14:paraId="22D81A5D" w14:textId="77777777" w:rsidR="001F1BD3" w:rsidRPr="001F1BD3" w:rsidRDefault="001F1BD3" w:rsidP="00154885">
            <w:pPr>
              <w:pStyle w:val="Inne0"/>
              <w:numPr>
                <w:ilvl w:val="0"/>
                <w:numId w:val="4"/>
              </w:numPr>
            </w:pPr>
            <w:r w:rsidRPr="001F1BD3">
              <w:t xml:space="preserve">K. </w:t>
            </w:r>
            <w:proofErr w:type="spellStart"/>
            <w:r w:rsidRPr="001F1BD3">
              <w:t>Starrett</w:t>
            </w:r>
            <w:proofErr w:type="spellEnd"/>
            <w:r w:rsidRPr="001F1BD3">
              <w:t xml:space="preserve"> – Bądź sprawny jak lampart. </w:t>
            </w:r>
            <w:proofErr w:type="spellStart"/>
            <w:r w:rsidRPr="001F1BD3">
              <w:t>Galtyka</w:t>
            </w:r>
            <w:proofErr w:type="spellEnd"/>
            <w:r w:rsidRPr="001F1BD3">
              <w:t>, Łódź 2015.</w:t>
            </w:r>
          </w:p>
          <w:p w14:paraId="54F8FD9B" w14:textId="2BA1E0F0" w:rsidR="001F1BD3" w:rsidRPr="005B309F" w:rsidRDefault="001F1BD3" w:rsidP="00154885">
            <w:pPr>
              <w:pStyle w:val="Inne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C. Santana – Trening funkcjonalny. DB Publishing, 2017.</w:t>
            </w:r>
          </w:p>
        </w:tc>
      </w:tr>
      <w:tr w:rsidR="000C60C7" w14:paraId="393F46B1" w14:textId="77777777" w:rsidTr="00A1409D">
        <w:trPr>
          <w:gridAfter w:val="1"/>
          <w:wAfter w:w="66" w:type="dxa"/>
          <w:trHeight w:hRule="exact" w:val="711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EE8C9" w14:textId="77777777" w:rsidR="000C60C7" w:rsidRPr="00A1409D" w:rsidRDefault="00CF5405">
            <w:pPr>
              <w:pStyle w:val="Inne0"/>
            </w:pPr>
            <w:r w:rsidRPr="00A1409D">
              <w:rPr>
                <w:b w:val="0"/>
                <w:bCs w:val="0"/>
              </w:rPr>
              <w:t>Literatura uzupełniająca</w:t>
            </w:r>
          </w:p>
        </w:tc>
        <w:tc>
          <w:tcPr>
            <w:tcW w:w="90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D0F0" w14:textId="77777777" w:rsidR="000C60C7" w:rsidRPr="00A1409D" w:rsidRDefault="001F1BD3" w:rsidP="001F1BD3">
            <w:pPr>
              <w:pStyle w:val="Inne0"/>
              <w:numPr>
                <w:ilvl w:val="0"/>
                <w:numId w:val="5"/>
              </w:numPr>
            </w:pPr>
            <w:r w:rsidRPr="00A1409D">
              <w:t xml:space="preserve">S. </w:t>
            </w:r>
            <w:proofErr w:type="spellStart"/>
            <w:r w:rsidRPr="00A1409D">
              <w:t>McGill</w:t>
            </w:r>
            <w:proofErr w:type="spellEnd"/>
            <w:r w:rsidRPr="00A1409D">
              <w:t xml:space="preserve"> – Postaw na plecy. Galaktyka, Łódź 2019.</w:t>
            </w:r>
          </w:p>
          <w:p w14:paraId="1EC35829" w14:textId="77777777" w:rsidR="001F1BD3" w:rsidRPr="00A1409D" w:rsidRDefault="001F1BD3" w:rsidP="001F1BD3">
            <w:pPr>
              <w:pStyle w:val="Inne0"/>
              <w:numPr>
                <w:ilvl w:val="0"/>
                <w:numId w:val="5"/>
              </w:numPr>
            </w:pPr>
            <w:r w:rsidRPr="00A1409D">
              <w:t xml:space="preserve">S. </w:t>
            </w:r>
            <w:proofErr w:type="spellStart"/>
            <w:r w:rsidRPr="00A1409D">
              <w:t>McGill</w:t>
            </w:r>
            <w:proofErr w:type="spellEnd"/>
            <w:r w:rsidRPr="00A1409D">
              <w:t xml:space="preserve"> – Mechanika zdrowych pleców. Galaktyka, Łódź 2018.</w:t>
            </w:r>
          </w:p>
          <w:p w14:paraId="60F52FFF" w14:textId="4B84DB2A" w:rsidR="001F1BD3" w:rsidRPr="00A1409D" w:rsidRDefault="001F1BD3" w:rsidP="001F1BD3">
            <w:pPr>
              <w:pStyle w:val="Inne0"/>
              <w:numPr>
                <w:ilvl w:val="0"/>
                <w:numId w:val="5"/>
              </w:numPr>
            </w:pPr>
            <w:r w:rsidRPr="00A1409D">
              <w:t xml:space="preserve">K. </w:t>
            </w:r>
            <w:proofErr w:type="spellStart"/>
            <w:r w:rsidRPr="00A1409D">
              <w:t>Starrett</w:t>
            </w:r>
            <w:proofErr w:type="spellEnd"/>
            <w:r w:rsidR="00A1409D" w:rsidRPr="00A1409D">
              <w:t xml:space="preserve"> – Skazany na biurko. Galaktyka, Łódź 2021.</w:t>
            </w:r>
          </w:p>
        </w:tc>
      </w:tr>
      <w:tr w:rsidR="000C60C7" w14:paraId="3D883AFA" w14:textId="77777777" w:rsidTr="005F6299">
        <w:trPr>
          <w:gridAfter w:val="1"/>
          <w:wAfter w:w="66" w:type="dxa"/>
          <w:trHeight w:hRule="exact" w:val="398"/>
          <w:jc w:val="center"/>
        </w:trPr>
        <w:tc>
          <w:tcPr>
            <w:tcW w:w="111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2BB" w14:textId="77777777" w:rsidR="000C60C7" w:rsidRDefault="00CF540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NAKŁAD PRACY STUDENTA</w:t>
            </w:r>
          </w:p>
        </w:tc>
      </w:tr>
      <w:tr w:rsidR="00DD62E1" w14:paraId="0AA6E922" w14:textId="77777777" w:rsidTr="005F6299">
        <w:trPr>
          <w:gridAfter w:val="1"/>
          <w:wAfter w:w="66" w:type="dxa"/>
          <w:trHeight w:hRule="exact" w:val="403"/>
          <w:jc w:val="center"/>
        </w:trPr>
        <w:tc>
          <w:tcPr>
            <w:tcW w:w="40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B67C2" w14:textId="77777777" w:rsidR="00DD62E1" w:rsidRDefault="00DD62E1">
            <w:pPr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3646" w14:textId="77777777" w:rsidR="00DD62E1" w:rsidRDefault="00DD62E1" w:rsidP="00DD62E1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Liczba godzin</w:t>
            </w:r>
          </w:p>
        </w:tc>
      </w:tr>
      <w:tr w:rsidR="00DD62E1" w14:paraId="10A90541" w14:textId="77777777" w:rsidTr="00ED19E1">
        <w:trPr>
          <w:gridAfter w:val="1"/>
          <w:wAfter w:w="66" w:type="dxa"/>
          <w:trHeight w:hRule="exact" w:val="398"/>
          <w:jc w:val="center"/>
        </w:trPr>
        <w:tc>
          <w:tcPr>
            <w:tcW w:w="402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A7EB0" w14:textId="77777777" w:rsidR="00DD62E1" w:rsidRDefault="00DD62E1">
            <w:pPr>
              <w:pStyle w:val="Inne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0EC4" w14:textId="77777777" w:rsidR="00DD62E1" w:rsidRDefault="00DD62E1">
            <w:pPr>
              <w:pStyle w:val="Inne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2D19" w14:textId="77777777" w:rsidR="00DD62E1" w:rsidRPr="00DD62E1" w:rsidRDefault="00DD62E1" w:rsidP="00DD62E1">
            <w:pPr>
              <w:pStyle w:val="Inne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 tym e-learning</w:t>
            </w:r>
          </w:p>
        </w:tc>
      </w:tr>
      <w:tr w:rsidR="00DD62E1" w14:paraId="3530D192" w14:textId="77777777" w:rsidTr="00ED19E1">
        <w:trPr>
          <w:gridAfter w:val="1"/>
          <w:wAfter w:w="66" w:type="dxa"/>
          <w:trHeight w:hRule="exact" w:val="398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B5B0A" w14:textId="77777777" w:rsidR="00DD62E1" w:rsidRDefault="00DD62E1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Zajęcia dydaktyczne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72F6" w14:textId="3FFCAB7C" w:rsidR="00DD62E1" w:rsidRDefault="00350120" w:rsidP="0035012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B92EDF">
              <w:rPr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2985" w14:textId="7D41564C" w:rsidR="00DD62E1" w:rsidRDefault="00DD62E1" w:rsidP="00526DE9">
            <w:pPr>
              <w:pStyle w:val="Inne0"/>
              <w:rPr>
                <w:sz w:val="18"/>
                <w:szCs w:val="18"/>
              </w:rPr>
            </w:pPr>
          </w:p>
        </w:tc>
      </w:tr>
      <w:tr w:rsidR="00DD62E1" w14:paraId="3461F1E4" w14:textId="77777777" w:rsidTr="00ED19E1">
        <w:trPr>
          <w:gridAfter w:val="1"/>
          <w:wAfter w:w="66" w:type="dxa"/>
          <w:trHeight w:hRule="exact" w:val="398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4AA6D" w14:textId="77777777" w:rsidR="00DD62E1" w:rsidRDefault="00DD62E1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Udział w egzaminie/zaliczeniu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F003" w14:textId="06C8D7B9" w:rsidR="00DD62E1" w:rsidRDefault="00350120" w:rsidP="0035012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54885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89D1" w14:textId="58AB31A7" w:rsidR="00DD62E1" w:rsidRDefault="00DD62E1" w:rsidP="00DD62E1">
            <w:pPr>
              <w:pStyle w:val="Inne0"/>
              <w:jc w:val="center"/>
              <w:rPr>
                <w:sz w:val="18"/>
                <w:szCs w:val="18"/>
              </w:rPr>
            </w:pPr>
          </w:p>
        </w:tc>
      </w:tr>
      <w:tr w:rsidR="000C60C7" w14:paraId="3334C279" w14:textId="77777777" w:rsidTr="005F6299">
        <w:trPr>
          <w:gridAfter w:val="1"/>
          <w:wAfter w:w="66" w:type="dxa"/>
          <w:trHeight w:hRule="exact" w:val="403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97EF0" w14:textId="77777777" w:rsidR="000C60C7" w:rsidRDefault="00CF5405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Przygotowanie się do zajęć</w:t>
            </w: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7F20" w14:textId="62088296" w:rsidR="000C60C7" w:rsidRDefault="00350120" w:rsidP="00AD5DDE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54885">
              <w:rPr>
                <w:sz w:val="18"/>
                <w:szCs w:val="18"/>
              </w:rPr>
              <w:t>2</w:t>
            </w:r>
          </w:p>
        </w:tc>
      </w:tr>
      <w:tr w:rsidR="000C60C7" w14:paraId="590E0DB4" w14:textId="77777777" w:rsidTr="005F6299">
        <w:trPr>
          <w:gridAfter w:val="1"/>
          <w:wAfter w:w="66" w:type="dxa"/>
          <w:trHeight w:hRule="exact" w:val="398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55941" w14:textId="77777777" w:rsidR="000C60C7" w:rsidRDefault="00CF5405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Studiowanie literatury</w:t>
            </w: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B60D" w14:textId="1C8DCB9C" w:rsidR="00AD5DDE" w:rsidRDefault="00350120" w:rsidP="005F6299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54885">
              <w:rPr>
                <w:sz w:val="18"/>
                <w:szCs w:val="18"/>
              </w:rPr>
              <w:t>4</w:t>
            </w:r>
          </w:p>
        </w:tc>
      </w:tr>
      <w:tr w:rsidR="00DD62E1" w14:paraId="2CBB4E52" w14:textId="77777777" w:rsidTr="00ED19E1">
        <w:trPr>
          <w:gridAfter w:val="1"/>
          <w:wAfter w:w="66" w:type="dxa"/>
          <w:trHeight w:hRule="exact" w:val="398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08B56" w14:textId="77777777" w:rsidR="00DD62E1" w:rsidRDefault="00DD62E1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Udział w konsultacjach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06A8" w14:textId="7ECED4E1" w:rsidR="00DD62E1" w:rsidRDefault="00350120" w:rsidP="0035012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3F83" w14:textId="4245A0E8" w:rsidR="00DD62E1" w:rsidRDefault="00DD62E1" w:rsidP="00DD62E1">
            <w:pPr>
              <w:pStyle w:val="Inne0"/>
              <w:jc w:val="center"/>
              <w:rPr>
                <w:sz w:val="18"/>
                <w:szCs w:val="18"/>
              </w:rPr>
            </w:pPr>
          </w:p>
        </w:tc>
      </w:tr>
      <w:tr w:rsidR="000C60C7" w14:paraId="4F2EA827" w14:textId="77777777" w:rsidTr="005F6299">
        <w:trPr>
          <w:gridAfter w:val="1"/>
          <w:wAfter w:w="66" w:type="dxa"/>
          <w:trHeight w:hRule="exact" w:val="403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86F71" w14:textId="77777777" w:rsidR="000C60C7" w:rsidRDefault="00CF5405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Przygotowanie projektu / eseju / itp.</w:t>
            </w: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F8C0" w14:textId="576A42B9" w:rsidR="000C60C7" w:rsidRDefault="00350120" w:rsidP="005F6299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0C60C7" w14:paraId="1F913FC8" w14:textId="77777777" w:rsidTr="005F6299">
        <w:trPr>
          <w:gridAfter w:val="1"/>
          <w:wAfter w:w="66" w:type="dxa"/>
          <w:trHeight w:hRule="exact" w:val="398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5C82B" w14:textId="77777777" w:rsidR="000C60C7" w:rsidRDefault="00CF5405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Przygotowanie się do egzaminu/zaliczenia</w:t>
            </w: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7F5" w14:textId="7B869F09" w:rsidR="000C60C7" w:rsidRDefault="00350120" w:rsidP="005F6299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54885">
              <w:rPr>
                <w:sz w:val="18"/>
                <w:szCs w:val="18"/>
              </w:rPr>
              <w:t>2</w:t>
            </w:r>
          </w:p>
        </w:tc>
      </w:tr>
      <w:tr w:rsidR="000C60C7" w14:paraId="074E062D" w14:textId="77777777" w:rsidTr="005F6299">
        <w:trPr>
          <w:gridAfter w:val="1"/>
          <w:wAfter w:w="66" w:type="dxa"/>
          <w:trHeight w:hRule="exact" w:val="398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8A3F7" w14:textId="77777777" w:rsidR="000C60C7" w:rsidRDefault="00CF540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ŁĄCZNY nakład pracy studenta w godz.</w:t>
            </w: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F912" w14:textId="36C06852" w:rsidR="000C60C7" w:rsidRDefault="00350120" w:rsidP="0035012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AD5DDE">
              <w:rPr>
                <w:sz w:val="18"/>
                <w:szCs w:val="18"/>
              </w:rPr>
              <w:t>25</w:t>
            </w:r>
          </w:p>
        </w:tc>
      </w:tr>
      <w:tr w:rsidR="000C60C7" w14:paraId="6DCE1778" w14:textId="77777777" w:rsidTr="005F6299">
        <w:trPr>
          <w:gridAfter w:val="1"/>
          <w:wAfter w:w="66" w:type="dxa"/>
          <w:trHeight w:hRule="exact" w:val="408"/>
          <w:jc w:val="center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CEBEB"/>
            <w:vAlign w:val="center"/>
          </w:tcPr>
          <w:p w14:paraId="574FAFA2" w14:textId="77777777" w:rsidR="000C60C7" w:rsidRDefault="00CF5405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punktów ECTS</w:t>
            </w:r>
          </w:p>
        </w:tc>
        <w:tc>
          <w:tcPr>
            <w:tcW w:w="7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BEB"/>
            <w:vAlign w:val="center"/>
          </w:tcPr>
          <w:p w14:paraId="2711B80A" w14:textId="12D0FEED" w:rsidR="000C60C7" w:rsidRDefault="00350120" w:rsidP="00350120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AD5DDE">
              <w:rPr>
                <w:sz w:val="18"/>
                <w:szCs w:val="18"/>
              </w:rPr>
              <w:t>1</w:t>
            </w:r>
          </w:p>
        </w:tc>
      </w:tr>
    </w:tbl>
    <w:p w14:paraId="16674D82" w14:textId="77777777" w:rsidR="00CF5405" w:rsidRDefault="00CF5405"/>
    <w:sectPr w:rsidR="00CF5405">
      <w:footerReference w:type="default" r:id="rId8"/>
      <w:pgSz w:w="11900" w:h="16840"/>
      <w:pgMar w:top="447" w:right="394" w:bottom="1087" w:left="394" w:header="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66F3" w14:textId="77777777" w:rsidR="007A731D" w:rsidRDefault="007A731D">
      <w:r>
        <w:separator/>
      </w:r>
    </w:p>
  </w:endnote>
  <w:endnote w:type="continuationSeparator" w:id="0">
    <w:p w14:paraId="71EAC8B8" w14:textId="77777777" w:rsidR="007A731D" w:rsidRDefault="007A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09C2" w14:textId="77777777" w:rsidR="00ED19E1" w:rsidRDefault="00ED19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04A776" wp14:editId="44995340">
              <wp:simplePos x="0" y="0"/>
              <wp:positionH relativeFrom="page">
                <wp:posOffset>6703060</wp:posOffset>
              </wp:positionH>
              <wp:positionV relativeFrom="page">
                <wp:posOffset>10247630</wp:posOffset>
              </wp:positionV>
              <wp:extent cx="15557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1BA1FB" w14:textId="4669D207" w:rsidR="00ED19E1" w:rsidRDefault="00ED19E1">
                          <w:pPr>
                            <w:pStyle w:val="Nagweklubstopka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 w:rsidR="009F5A04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4A77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left:0;text-align:left;margin-left:527.8pt;margin-top:806.9pt;width:12.2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" filled="f" stroked="f">
              <v:textbox style="mso-fit-shape-to-text:t" inset="0,0,0,0">
                <w:txbxContent>
                  <w:p w14:paraId="491BA1FB" w14:textId="4669D207" w:rsidR="00ED19E1" w:rsidRDefault="00ED19E1">
                    <w:pPr>
                      <w:pStyle w:val="Nagweklubstopka20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 w:rsidR="009F5A04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0960" w14:textId="77777777" w:rsidR="007A731D" w:rsidRDefault="007A731D"/>
  </w:footnote>
  <w:footnote w:type="continuationSeparator" w:id="0">
    <w:p w14:paraId="191FF1D8" w14:textId="77777777" w:rsidR="007A731D" w:rsidRDefault="007A73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A3D"/>
    <w:multiLevelType w:val="hybridMultilevel"/>
    <w:tmpl w:val="922AFE30"/>
    <w:lvl w:ilvl="0" w:tplc="37D666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0652625"/>
    <w:multiLevelType w:val="hybridMultilevel"/>
    <w:tmpl w:val="86829568"/>
    <w:lvl w:ilvl="0" w:tplc="BABC38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72767B8"/>
    <w:multiLevelType w:val="hybridMultilevel"/>
    <w:tmpl w:val="7514259A"/>
    <w:lvl w:ilvl="0" w:tplc="7F205C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7FE11AE"/>
    <w:multiLevelType w:val="multilevel"/>
    <w:tmpl w:val="CD4C5B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E07EC4"/>
    <w:multiLevelType w:val="hybridMultilevel"/>
    <w:tmpl w:val="60B2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133"/>
    <w:multiLevelType w:val="hybridMultilevel"/>
    <w:tmpl w:val="FFBA4D8C"/>
    <w:lvl w:ilvl="0" w:tplc="53B4A866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C7"/>
    <w:rsid w:val="000156E3"/>
    <w:rsid w:val="000B357B"/>
    <w:rsid w:val="000C60C7"/>
    <w:rsid w:val="000E3ED9"/>
    <w:rsid w:val="001167C1"/>
    <w:rsid w:val="00125282"/>
    <w:rsid w:val="00154885"/>
    <w:rsid w:val="001F1BD3"/>
    <w:rsid w:val="00350120"/>
    <w:rsid w:val="00386FD9"/>
    <w:rsid w:val="003E3C23"/>
    <w:rsid w:val="00526DE9"/>
    <w:rsid w:val="005B309F"/>
    <w:rsid w:val="005D7FB6"/>
    <w:rsid w:val="005F6299"/>
    <w:rsid w:val="00632B08"/>
    <w:rsid w:val="00666E90"/>
    <w:rsid w:val="006A54F3"/>
    <w:rsid w:val="006F1B9A"/>
    <w:rsid w:val="00705D6E"/>
    <w:rsid w:val="007A2A4E"/>
    <w:rsid w:val="007A731D"/>
    <w:rsid w:val="007D76CB"/>
    <w:rsid w:val="008A4E20"/>
    <w:rsid w:val="008B06CC"/>
    <w:rsid w:val="009B4E1A"/>
    <w:rsid w:val="009F2028"/>
    <w:rsid w:val="009F5A04"/>
    <w:rsid w:val="00A1409D"/>
    <w:rsid w:val="00A72ED6"/>
    <w:rsid w:val="00AC4C2F"/>
    <w:rsid w:val="00AD1C50"/>
    <w:rsid w:val="00AD5DDE"/>
    <w:rsid w:val="00AF6A62"/>
    <w:rsid w:val="00B75194"/>
    <w:rsid w:val="00B92EDF"/>
    <w:rsid w:val="00BA67F1"/>
    <w:rsid w:val="00C2202E"/>
    <w:rsid w:val="00C80F81"/>
    <w:rsid w:val="00CA2F09"/>
    <w:rsid w:val="00CF5405"/>
    <w:rsid w:val="00D224B4"/>
    <w:rsid w:val="00D2590D"/>
    <w:rsid w:val="00D90012"/>
    <w:rsid w:val="00DD62E1"/>
    <w:rsid w:val="00DF0391"/>
    <w:rsid w:val="00ED19E1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C730"/>
  <w15:docId w15:val="{A12B48BC-829A-4047-A4F1-85D7FCEF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629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pacing w:after="10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9A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FB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FB6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A4E20"/>
    <w:pPr>
      <w:widowControl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6FDC-1550-4E8E-A422-2D3A091B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Hutnikiewicz</dc:creator>
  <cp:lastModifiedBy>Elżbieta Sieńko-Awierianów</cp:lastModifiedBy>
  <cp:revision>4</cp:revision>
  <cp:lastPrinted>2021-02-02T10:33:00Z</cp:lastPrinted>
  <dcterms:created xsi:type="dcterms:W3CDTF">2022-01-30T21:25:00Z</dcterms:created>
  <dcterms:modified xsi:type="dcterms:W3CDTF">2022-02-14T09:21:00Z</dcterms:modified>
</cp:coreProperties>
</file>