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bookmarkStart w:id="0" w:name="_GoBack"/>
      <w:bookmarkEnd w:id="0"/>
      <w:r w:rsidRPr="00C5266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POROZUMIENIE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w sprawie organizacji praktyk dla studentów kierunku </w:t>
      </w:r>
      <w:r w:rsidR="00576145" w:rsidRPr="00C52665">
        <w:rPr>
          <w:rFonts w:ascii="Times New Roman" w:eastAsia="Times New Roman" w:hAnsi="Times New Roman"/>
          <w:sz w:val="23"/>
          <w:szCs w:val="23"/>
          <w:lang w:eastAsia="pl-PL"/>
        </w:rPr>
        <w:t>Prawo Służb Mundurowych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Wydziału Prawa i Administracji Uniwersytetu Szczecińskiego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Dnia ................................................ pomiędzy Wydziałem Prawa i Administracji Uniwersytetu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Szczecińskiego zwanym dalej „Wydziałem”, reprezentowanym przez: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9564F" w:rsidP="00085DE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Dziekana Wydziału</w:t>
      </w:r>
      <w:r w:rsidR="00E06AA2"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- …..............................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</w:t>
      </w:r>
      <w:r w:rsidR="00E06AA2" w:rsidRPr="00C52665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a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…………………………...............................................................................................................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(nazwa i adres organizatora praktyk)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zwanym dalej „Organizatorem praktyk”, reprezentowanym przez: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zostało zawarte na okres od .....................</w:t>
      </w:r>
      <w:r w:rsidR="00C52665" w:rsidRPr="00C52665">
        <w:rPr>
          <w:rFonts w:ascii="Times New Roman" w:eastAsia="Times New Roman" w:hAnsi="Times New Roman"/>
          <w:sz w:val="23"/>
          <w:szCs w:val="23"/>
          <w:lang w:eastAsia="pl-PL"/>
        </w:rPr>
        <w:t>........................ do …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 porozumienie następującej treści: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bCs/>
          <w:sz w:val="23"/>
          <w:szCs w:val="23"/>
          <w:lang w:eastAsia="pl-PL"/>
        </w:rPr>
        <w:t>1.</w:t>
      </w:r>
      <w:r w:rsidRPr="00C5266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Wydział kieruje studenta:    ……………………………………………………………………………..…………….. 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(imię i nazwisko studenta, nr albumu, rok studiów, stopień studiów)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do Organizatora praktyk w celu odbycia praktyk według programu stanowiącego załącznik do niniejszego porozumienia.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2. 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Organizator praktyk zobowiązuje się do: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zapewnienia odpowiedniego stanowiska pracy - zgodnie z programem praktyk,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zapoznania studenta z zakładowym regulaminem pracy oraz przepisami BHP,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nadzoru nad wykonywaniem przez studenta powierzonych zadań,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zapewnienia szkolenia w zakresie ochrony tajemnicy,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wystawienia opinii o odbytej praktyce niezwłocznie po zakończeniu praktyk, na druku dostarczonym przez studenta oraz potwierdzenia w dzienniku praktyk czynności wykonywanych przez studenta w trakcie praktyk.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3. 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Wydział zobowiązuje się do: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sprawowania kierownictwa dydaktycznego nad praktykami oraz kontroli i oceny tych praktyk,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- zweryfikowania, czy student zawarł umowę ubezpieczenia od następstw nieszczęśliwych wypadków na czas trwania praktyk.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4.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Wszelkie spory o charakterze niemajątkowym, mogące wyniknąć z niniejszego porozumienia rozstrzygają ze strony Wydziału Dziekan, ze strony organizatora praktyk osoby upoważnione, wymienione w niniejszym porozumieniu.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b/>
          <w:sz w:val="23"/>
          <w:szCs w:val="23"/>
          <w:lang w:eastAsia="pl-PL"/>
        </w:rPr>
        <w:t>5.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Porozumienie niniejsze zostało sporządzono w dwóch jednobrzmiących egzemplarzach, po jednym dla każdej ze stron.</w:t>
      </w: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AA2" w:rsidRPr="00C52665" w:rsidRDefault="00E06AA2" w:rsidP="00085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Podpis                                                                        </w:t>
      </w:r>
      <w:r w:rsidR="00E9564F"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</w:t>
      </w:r>
      <w:r w:rsidR="00E9564F" w:rsidRPr="00C52665">
        <w:rPr>
          <w:rFonts w:ascii="Times New Roman" w:eastAsia="Times New Roman" w:hAnsi="Times New Roman"/>
          <w:sz w:val="23"/>
          <w:szCs w:val="23"/>
          <w:lang w:eastAsia="pl-PL"/>
        </w:rPr>
        <w:tab/>
      </w:r>
      <w:proofErr w:type="spellStart"/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Podpis</w:t>
      </w:r>
      <w:proofErr w:type="spellEnd"/>
    </w:p>
    <w:p w:rsidR="00E06AA2" w:rsidRPr="00C52665" w:rsidRDefault="00C52665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>przedstawiciela</w:t>
      </w:r>
      <w:r w:rsidR="00E06AA2"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WPIA US                            </w:t>
      </w:r>
      <w:r w:rsidRPr="00C52665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</w:t>
      </w:r>
      <w:r w:rsidR="00E06AA2" w:rsidRPr="00C52665">
        <w:rPr>
          <w:rFonts w:ascii="Times New Roman" w:eastAsia="Times New Roman" w:hAnsi="Times New Roman"/>
          <w:sz w:val="23"/>
          <w:szCs w:val="23"/>
          <w:lang w:eastAsia="pl-PL"/>
        </w:rPr>
        <w:tab/>
        <w:t>organizatora praktyk</w:t>
      </w:r>
    </w:p>
    <w:p w:rsidR="00E06AA2" w:rsidRPr="00085DEF" w:rsidRDefault="00E06AA2" w:rsidP="00085D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085DEF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Załącznik do porozumienia w sprawie organizacji praktyk</w:t>
      </w: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praktyk dla studentów kierunku </w:t>
      </w:r>
      <w:r w:rsidR="00576145"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Służb Mundurowych</w:t>
      </w: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Wydziału Prawa i Administracji Uniwersytetu Szczecińskiego</w:t>
      </w:r>
    </w:p>
    <w:p w:rsidR="00E06AA2" w:rsidRPr="00085DEF" w:rsidRDefault="00E06AA2" w:rsidP="00085DEF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1. Praktyki realizują założenia określone w niniejszym programie stanowiącym integralną część porozumienia z organizatorem praktyk oraz szczegółowe uzgodnienia pomiędzy patronem praktyk a studentem.</w:t>
      </w: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2. Praktyki realizowane przez s</w:t>
      </w:r>
      <w:r w:rsidR="00576145"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tudentów kierunku Prawo Służb Mundurowych </w:t>
      </w:r>
      <w:proofErr w:type="spellStart"/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WPiA</w:t>
      </w:r>
      <w:proofErr w:type="spellEnd"/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 US, bez względu na rodzaj jednostki będącej organizatorem, uwzględniają następujące sfery:</w:t>
      </w:r>
    </w:p>
    <w:p w:rsidR="00E06AA2" w:rsidRPr="00085DEF" w:rsidRDefault="00E06AA2" w:rsidP="00085D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sferę organizacyjną,</w:t>
      </w:r>
    </w:p>
    <w:p w:rsidR="00E06AA2" w:rsidRPr="00085DEF" w:rsidRDefault="00E06AA2" w:rsidP="00085D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sferę merytoryczną.</w:t>
      </w: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2. W ramach sfery organizacyjnej, student powinien w szczególności:</w:t>
      </w:r>
    </w:p>
    <w:p w:rsidR="00E06AA2" w:rsidRPr="00085DEF" w:rsidRDefault="00E06AA2" w:rsidP="00085D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zapoznać się ze strukturą organizacyjną jednostki oraz przepisami regulującymi jej działanie,</w:t>
      </w:r>
    </w:p>
    <w:p w:rsidR="00E06AA2" w:rsidRPr="00085DEF" w:rsidRDefault="00E06AA2" w:rsidP="00085D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zapoznać się z zakresem działania poszczególnych komórek organizacyjnych i stanowisk oraz z zasadami obiegu dokumentów,</w:t>
      </w:r>
    </w:p>
    <w:p w:rsidR="00E06AA2" w:rsidRPr="00085DEF" w:rsidRDefault="00E06AA2" w:rsidP="00085D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zapoznać się z czynnościami techniczno-organizacyjnymi związanymi ze specyfiką pracy organizatora praktyk.</w:t>
      </w:r>
    </w:p>
    <w:p w:rsidR="00E06AA2" w:rsidRPr="00085DEF" w:rsidRDefault="00E06AA2" w:rsidP="0008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3. W ramach sfery merytorycznej student powinien w szczególności:</w:t>
      </w:r>
    </w:p>
    <w:p w:rsidR="00E06AA2" w:rsidRPr="00085DEF" w:rsidRDefault="00E06AA2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zapoznać się z przedmiotem działania organizatora praktyk i przepisami ustrojowymi,</w:t>
      </w:r>
    </w:p>
    <w:p w:rsidR="00E06AA2" w:rsidRPr="00085DEF" w:rsidRDefault="00E06AA2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zapoznać się z przepisami stanowiącymi podstawę podejmowanych w instytucji czynności,</w:t>
      </w:r>
    </w:p>
    <w:p w:rsidR="00E06AA2" w:rsidRPr="00085DEF" w:rsidRDefault="00E06AA2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zapoznać się ze specyfiką czynności podejmowanych w ramach toczących się postępowań,</w:t>
      </w:r>
      <w:r w:rsidR="0076098F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w zakresie realizowanych zadań,</w:t>
      </w:r>
    </w:p>
    <w:p w:rsidR="00E06AA2" w:rsidRPr="00085DEF" w:rsidRDefault="00E06AA2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zapoznawać się z aktami spraw, faktycznymi i prawnymi podstawami rozstrzygnięć,</w:t>
      </w:r>
      <w:r w:rsidR="0076098F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z dokumentacją właściwą do realizowanych zadań oraz specyfiką i sposobem realizacji tych zadań,</w:t>
      </w:r>
    </w:p>
    <w:p w:rsidR="00E06AA2" w:rsidRPr="00085DEF" w:rsidRDefault="0076098F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przygotowywać projekty pism </w:t>
      </w:r>
      <w:r w:rsidR="00E06AA2"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postępowań prowadzonych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zadań realizowanych </w:t>
      </w:r>
      <w:r w:rsidR="00E06AA2" w:rsidRPr="00085DEF">
        <w:rPr>
          <w:rFonts w:ascii="Times New Roman" w:eastAsia="Times New Roman" w:hAnsi="Times New Roman"/>
          <w:sz w:val="24"/>
          <w:szCs w:val="24"/>
          <w:lang w:eastAsia="pl-PL"/>
        </w:rPr>
        <w:t>przez organizatora,</w:t>
      </w:r>
    </w:p>
    <w:p w:rsidR="00E06AA2" w:rsidRPr="00085DEF" w:rsidRDefault="00E06AA2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uczestniczyć w czynnościach podejmowanych ze względu na specyfikę pracy u  organizatora,</w:t>
      </w:r>
    </w:p>
    <w:p w:rsidR="00E06AA2" w:rsidRPr="00085DEF" w:rsidRDefault="00E06AA2" w:rsidP="00085D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wykonywać zadania merytoryczne pozostające w związku z celami praktyk i zgodne z kierunkiem studiów.</w:t>
      </w:r>
    </w:p>
    <w:p w:rsidR="00E06AA2" w:rsidRDefault="00E06AA2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098F" w:rsidRDefault="0076098F" w:rsidP="00085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305" w:rsidRPr="00D653AD" w:rsidRDefault="00387305" w:rsidP="0001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87305" w:rsidRPr="00D653AD" w:rsidSect="00EF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169"/>
    <w:multiLevelType w:val="hybridMultilevel"/>
    <w:tmpl w:val="D8EA2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378"/>
    <w:multiLevelType w:val="hybridMultilevel"/>
    <w:tmpl w:val="82AA1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C37"/>
    <w:multiLevelType w:val="hybridMultilevel"/>
    <w:tmpl w:val="AB86CFF8"/>
    <w:lvl w:ilvl="0" w:tplc="56FA1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5C22AE"/>
    <w:multiLevelType w:val="hybridMultilevel"/>
    <w:tmpl w:val="9F504EA4"/>
    <w:lvl w:ilvl="0" w:tplc="A0A20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394371"/>
    <w:multiLevelType w:val="hybridMultilevel"/>
    <w:tmpl w:val="680CE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256F"/>
    <w:multiLevelType w:val="hybridMultilevel"/>
    <w:tmpl w:val="A406E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45B9"/>
    <w:multiLevelType w:val="hybridMultilevel"/>
    <w:tmpl w:val="F92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5812"/>
    <w:multiLevelType w:val="hybridMultilevel"/>
    <w:tmpl w:val="E64C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A76A9"/>
    <w:multiLevelType w:val="hybridMultilevel"/>
    <w:tmpl w:val="778476E6"/>
    <w:lvl w:ilvl="0" w:tplc="0AC0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F6"/>
    <w:rsid w:val="00006D70"/>
    <w:rsid w:val="00012E5E"/>
    <w:rsid w:val="00085DEF"/>
    <w:rsid w:val="001047AF"/>
    <w:rsid w:val="00126A55"/>
    <w:rsid w:val="00133E04"/>
    <w:rsid w:val="001B6CE1"/>
    <w:rsid w:val="00341177"/>
    <w:rsid w:val="00387305"/>
    <w:rsid w:val="00404848"/>
    <w:rsid w:val="004D2F40"/>
    <w:rsid w:val="00576145"/>
    <w:rsid w:val="005B1407"/>
    <w:rsid w:val="006823F6"/>
    <w:rsid w:val="006C2593"/>
    <w:rsid w:val="007560C4"/>
    <w:rsid w:val="0076098F"/>
    <w:rsid w:val="007C2F0C"/>
    <w:rsid w:val="007F5F87"/>
    <w:rsid w:val="0087062F"/>
    <w:rsid w:val="008D0CC5"/>
    <w:rsid w:val="008D18F7"/>
    <w:rsid w:val="008D1D96"/>
    <w:rsid w:val="009056B5"/>
    <w:rsid w:val="009C31BE"/>
    <w:rsid w:val="00A347BF"/>
    <w:rsid w:val="00A45035"/>
    <w:rsid w:val="00B356A7"/>
    <w:rsid w:val="00B773F9"/>
    <w:rsid w:val="00BB1741"/>
    <w:rsid w:val="00C34146"/>
    <w:rsid w:val="00C52665"/>
    <w:rsid w:val="00C6265C"/>
    <w:rsid w:val="00C83E90"/>
    <w:rsid w:val="00D653AD"/>
    <w:rsid w:val="00D73711"/>
    <w:rsid w:val="00E06AA2"/>
    <w:rsid w:val="00E12744"/>
    <w:rsid w:val="00E226D7"/>
    <w:rsid w:val="00E26458"/>
    <w:rsid w:val="00E850B3"/>
    <w:rsid w:val="00E9564F"/>
    <w:rsid w:val="00EF188E"/>
    <w:rsid w:val="00F97698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B060"/>
  <w15:docId w15:val="{A315A1CE-B735-441F-86D7-F6BFCF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A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71DE-C533-4F1A-8228-4F921140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Paweł Barabasz</cp:lastModifiedBy>
  <cp:revision>3</cp:revision>
  <cp:lastPrinted>2020-11-19T11:16:00Z</cp:lastPrinted>
  <dcterms:created xsi:type="dcterms:W3CDTF">2020-11-19T11:12:00Z</dcterms:created>
  <dcterms:modified xsi:type="dcterms:W3CDTF">2020-11-19T11:17:00Z</dcterms:modified>
</cp:coreProperties>
</file>